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71" w:rsidRPr="001A66F4" w:rsidRDefault="008C2771" w:rsidP="008C27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6F4">
        <w:rPr>
          <w:rFonts w:ascii="Times New Roman" w:hAnsi="Times New Roman" w:cs="Times New Roman"/>
          <w:b/>
          <w:sz w:val="28"/>
          <w:szCs w:val="28"/>
          <w:u w:val="single"/>
        </w:rPr>
        <w:t>Основные цели и задачи деятельности школы на 202</w:t>
      </w:r>
      <w:r w:rsidR="0042022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A66F4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42022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1A66F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у.г.</w:t>
      </w:r>
    </w:p>
    <w:p w:rsidR="00706F96" w:rsidRPr="00CA5043" w:rsidRDefault="008C2771" w:rsidP="00E05451">
      <w:pPr>
        <w:jc w:val="center"/>
        <w:rPr>
          <w:rStyle w:val="hgkelc"/>
          <w:rFonts w:ascii="Times New Roman" w:hAnsi="Times New Roman" w:cs="Times New Roman"/>
          <w:i/>
        </w:rPr>
      </w:pPr>
      <w:r w:rsidRPr="00CA5043">
        <w:rPr>
          <w:rStyle w:val="hgkelc"/>
          <w:rFonts w:ascii="Times New Roman" w:hAnsi="Times New Roman" w:cs="Times New Roman"/>
          <w:b/>
          <w:i/>
        </w:rPr>
        <w:t>Цель</w:t>
      </w:r>
      <w:r w:rsidRPr="00CA5043">
        <w:rPr>
          <w:rStyle w:val="hgkelc"/>
          <w:rFonts w:ascii="Times New Roman" w:hAnsi="Times New Roman" w:cs="Times New Roman"/>
          <w:i/>
        </w:rPr>
        <w:t xml:space="preserve"> -  создание условий для достижения </w:t>
      </w:r>
      <w:r w:rsidR="00130E06" w:rsidRPr="00CA5043">
        <w:rPr>
          <w:rStyle w:val="hgkelc"/>
          <w:rFonts w:ascii="Times New Roman" w:hAnsi="Times New Roman" w:cs="Times New Roman"/>
          <w:i/>
        </w:rPr>
        <w:t>высоких</w:t>
      </w:r>
      <w:r w:rsidRPr="00CA5043">
        <w:rPr>
          <w:rStyle w:val="hgkelc"/>
          <w:rFonts w:ascii="Times New Roman" w:hAnsi="Times New Roman" w:cs="Times New Roman"/>
          <w:i/>
        </w:rPr>
        <w:t xml:space="preserve"> образовательных результатов, соответствующих современным запросам л</w:t>
      </w:r>
      <w:r w:rsidR="00E05451" w:rsidRPr="00CA5043">
        <w:rPr>
          <w:rStyle w:val="hgkelc"/>
          <w:rFonts w:ascii="Times New Roman" w:hAnsi="Times New Roman" w:cs="Times New Roman"/>
          <w:i/>
        </w:rPr>
        <w:t>ичности, общества и государства</w:t>
      </w:r>
      <w:r w:rsidR="00130E06" w:rsidRPr="00CA5043">
        <w:rPr>
          <w:rStyle w:val="hgkelc"/>
          <w:rFonts w:ascii="Times New Roman" w:hAnsi="Times New Roman" w:cs="Times New Roman"/>
          <w:i/>
        </w:rPr>
        <w:t xml:space="preserve">, </w:t>
      </w:r>
      <w:r w:rsidR="00130E06" w:rsidRPr="00CA5043">
        <w:rPr>
          <w:rFonts w:ascii="Times New Roman" w:hAnsi="Times New Roman" w:cs="Times New Roman"/>
          <w:i/>
        </w:rPr>
        <w:t>через развитие функциональной грамотности, оптимизацию воспитательной работы и совершенствование информационно-образовательной среды</w:t>
      </w:r>
    </w:p>
    <w:tbl>
      <w:tblPr>
        <w:tblStyle w:val="a5"/>
        <w:tblpPr w:leftFromText="180" w:rightFromText="180" w:vertAnchor="text" w:horzAnchor="margin" w:tblpXSpec="center" w:tblpY="63"/>
        <w:tblW w:w="14850" w:type="dxa"/>
        <w:tblLook w:val="04A0"/>
      </w:tblPr>
      <w:tblGrid>
        <w:gridCol w:w="3936"/>
        <w:gridCol w:w="10914"/>
      </w:tblGrid>
      <w:tr w:rsidR="004E34A7" w:rsidRPr="001A66F4" w:rsidTr="00D71186">
        <w:trPr>
          <w:trHeight w:val="416"/>
        </w:trPr>
        <w:tc>
          <w:tcPr>
            <w:tcW w:w="3936" w:type="dxa"/>
          </w:tcPr>
          <w:p w:rsidR="004E34A7" w:rsidRPr="004E34A7" w:rsidRDefault="004E34A7" w:rsidP="004E34A7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A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0914" w:type="dxa"/>
          </w:tcPr>
          <w:p w:rsidR="004E34A7" w:rsidRPr="004E34A7" w:rsidRDefault="004E34A7" w:rsidP="004E34A7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A7">
              <w:rPr>
                <w:rFonts w:ascii="Times New Roman" w:hAnsi="Times New Roman" w:cs="Times New Roman"/>
                <w:b/>
                <w:sz w:val="24"/>
                <w:szCs w:val="24"/>
              </w:rPr>
              <w:t>Пути решения</w:t>
            </w:r>
          </w:p>
        </w:tc>
      </w:tr>
      <w:tr w:rsidR="004E34A7" w:rsidRPr="001A66F4" w:rsidTr="00D71186">
        <w:tc>
          <w:tcPr>
            <w:tcW w:w="3936" w:type="dxa"/>
          </w:tcPr>
          <w:p w:rsidR="004E34A7" w:rsidRPr="001A66F4" w:rsidRDefault="004E34A7" w:rsidP="004E34A7">
            <w:pPr>
              <w:pStyle w:val="Default"/>
              <w:spacing w:after="22"/>
              <w:ind w:right="82" w:firstLine="284"/>
              <w:jc w:val="both"/>
              <w:rPr>
                <w:b/>
                <w:color w:val="auto"/>
                <w:sz w:val="23"/>
                <w:szCs w:val="23"/>
              </w:rPr>
            </w:pPr>
          </w:p>
          <w:p w:rsidR="004E34A7" w:rsidRPr="001A66F4" w:rsidRDefault="004E34A7" w:rsidP="004E34A7">
            <w:pPr>
              <w:pStyle w:val="Default"/>
              <w:spacing w:after="22"/>
              <w:ind w:right="82" w:firstLine="284"/>
              <w:jc w:val="both"/>
              <w:rPr>
                <w:b/>
                <w:color w:val="auto"/>
                <w:sz w:val="23"/>
                <w:szCs w:val="23"/>
              </w:rPr>
            </w:pPr>
          </w:p>
          <w:p w:rsidR="004E34A7" w:rsidRPr="001A66F4" w:rsidRDefault="004E34A7" w:rsidP="004E34A7">
            <w:pPr>
              <w:pStyle w:val="Default"/>
              <w:spacing w:after="22"/>
              <w:ind w:right="82" w:firstLine="284"/>
              <w:jc w:val="both"/>
              <w:rPr>
                <w:b/>
                <w:color w:val="auto"/>
                <w:sz w:val="23"/>
                <w:szCs w:val="23"/>
              </w:rPr>
            </w:pPr>
            <w:r w:rsidRPr="001A66F4">
              <w:rPr>
                <w:b/>
                <w:color w:val="auto"/>
                <w:sz w:val="23"/>
                <w:szCs w:val="23"/>
              </w:rPr>
              <w:t xml:space="preserve">Создание условий для </w:t>
            </w:r>
            <w:r>
              <w:rPr>
                <w:b/>
                <w:color w:val="auto"/>
                <w:sz w:val="23"/>
                <w:szCs w:val="23"/>
              </w:rPr>
              <w:t xml:space="preserve">обеспечения высокого качества образования </w:t>
            </w:r>
          </w:p>
        </w:tc>
        <w:tc>
          <w:tcPr>
            <w:tcW w:w="10914" w:type="dxa"/>
          </w:tcPr>
          <w:p w:rsidR="004E34A7" w:rsidRPr="00BA4463" w:rsidRDefault="004E34A7" w:rsidP="004E34A7">
            <w:pPr>
              <w:pStyle w:val="a6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BA4463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Формирование системы профессионального развития педагогических работников, предусмат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риваю-</w:t>
            </w:r>
            <w:r w:rsidRPr="00BA4463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щей ежегодное дополнительное профессиональное образование (на основе диагностики профкомпетенций), аттестационные процедуры, участие в конкурсах профмастерства.</w:t>
            </w:r>
          </w:p>
          <w:p w:rsidR="004E34A7" w:rsidRPr="00BA4463" w:rsidRDefault="004E34A7" w:rsidP="004E34A7">
            <w:pPr>
              <w:pStyle w:val="a6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A4463">
              <w:rPr>
                <w:rFonts w:ascii="Times New Roman" w:hAnsi="Times New Roman"/>
              </w:rPr>
              <w:t>овышени</w:t>
            </w:r>
            <w:r>
              <w:rPr>
                <w:rFonts w:ascii="Times New Roman" w:hAnsi="Times New Roman"/>
              </w:rPr>
              <w:t>е</w:t>
            </w:r>
            <w:r w:rsidRPr="00BA4463">
              <w:rPr>
                <w:rFonts w:ascii="Times New Roman" w:hAnsi="Times New Roman"/>
              </w:rPr>
              <w:t xml:space="preserve"> компетентности педагогов и расширению спектра форм методической деятельности по сопровождению профессионального роста педагогических работников.</w:t>
            </w:r>
          </w:p>
          <w:p w:rsidR="004E34A7" w:rsidRPr="00BA4463" w:rsidRDefault="004E34A7" w:rsidP="004E34A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463">
              <w:rPr>
                <w:rFonts w:ascii="Times New Roman" w:hAnsi="Times New Roman"/>
                <w:sz w:val="24"/>
                <w:szCs w:val="24"/>
              </w:rPr>
              <w:t>Реализация потенциала каждого ученика, развитие его талантов,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63">
              <w:rPr>
                <w:rFonts w:ascii="Times New Roman" w:hAnsi="Times New Roman"/>
                <w:szCs w:val="24"/>
              </w:rPr>
              <w:t>социально ответственной личности</w:t>
            </w:r>
          </w:p>
          <w:p w:rsidR="004E34A7" w:rsidRPr="004E34A7" w:rsidRDefault="004E34A7" w:rsidP="004E34A7">
            <w:pPr>
              <w:pStyle w:val="a3"/>
              <w:numPr>
                <w:ilvl w:val="0"/>
                <w:numId w:val="6"/>
              </w:numPr>
              <w:ind w:left="0" w:firstLine="284"/>
              <w:jc w:val="both"/>
              <w:rPr>
                <w:rFonts w:cs="Times New Roman"/>
                <w:sz w:val="23"/>
                <w:szCs w:val="23"/>
              </w:rPr>
            </w:pPr>
            <w:r>
              <w:t>обеспечить организацию образовательного процесса с учетом Рекомендаций Рособрнадзора по использованию результатов оценочных процедур</w:t>
            </w:r>
          </w:p>
          <w:p w:rsidR="004E34A7" w:rsidRPr="00BA4463" w:rsidRDefault="004E34A7" w:rsidP="004E34A7">
            <w:pPr>
              <w:pStyle w:val="a3"/>
              <w:numPr>
                <w:ilvl w:val="0"/>
                <w:numId w:val="6"/>
              </w:numPr>
              <w:ind w:left="0" w:firstLine="284"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4E34A7" w:rsidRPr="001A66F4" w:rsidTr="00D71186">
        <w:trPr>
          <w:trHeight w:val="2047"/>
        </w:trPr>
        <w:tc>
          <w:tcPr>
            <w:tcW w:w="3936" w:type="dxa"/>
          </w:tcPr>
          <w:p w:rsidR="004E34A7" w:rsidRPr="001A66F4" w:rsidRDefault="004E34A7" w:rsidP="004E34A7">
            <w:pPr>
              <w:ind w:firstLine="284"/>
              <w:jc w:val="both"/>
              <w:rPr>
                <w:b/>
                <w:bCs/>
                <w:i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shd w:val="clear" w:color="auto" w:fill="FFFFFF"/>
              </w:rPr>
              <w:t>С</w:t>
            </w:r>
            <w:r w:rsidRPr="00F6692F">
              <w:rPr>
                <w:b/>
                <w:color w:val="000000"/>
                <w:sz w:val="23"/>
                <w:szCs w:val="23"/>
                <w:shd w:val="clear" w:color="auto" w:fill="FFFFFF"/>
              </w:rPr>
              <w:t>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0914" w:type="dxa"/>
          </w:tcPr>
          <w:p w:rsidR="004E34A7" w:rsidRPr="00C428CF" w:rsidRDefault="004E34A7" w:rsidP="004E34A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428CF">
              <w:rPr>
                <w:rFonts w:ascii="Times New Roman" w:hAnsi="Times New Roman"/>
                <w:sz w:val="23"/>
                <w:szCs w:val="23"/>
              </w:rPr>
              <w:t>Внедрение новейших научных разработок в рамках реализации целей и задач инновационной площадки  Федерального ГБНУ «Институт изучения детства, семьи и воспитания Российской академии образования» по направлению</w:t>
            </w:r>
            <w:r w:rsidRPr="00C428CF">
              <w:rPr>
                <w:rFonts w:ascii="Times New Roman" w:hAnsi="Times New Roman"/>
                <w:szCs w:val="28"/>
              </w:rPr>
              <w:t xml:space="preserve">: </w:t>
            </w:r>
            <w:r w:rsidRPr="00C428CF">
              <w:rPr>
                <w:rFonts w:ascii="Times New Roman" w:hAnsi="Times New Roman"/>
                <w:sz w:val="23"/>
                <w:szCs w:val="23"/>
              </w:rPr>
              <w:t xml:space="preserve">научно-методические основы воспитания обучающихся в условиях общеобразовательной организации. </w:t>
            </w:r>
          </w:p>
          <w:p w:rsidR="004E34A7" w:rsidRPr="00C428CF" w:rsidRDefault="004E34A7" w:rsidP="004E34A7">
            <w:pPr>
              <w:pStyle w:val="a6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</w:rPr>
            </w:pPr>
            <w:r w:rsidRPr="00C428CF">
              <w:rPr>
                <w:rFonts w:ascii="Times New Roman" w:hAnsi="Times New Roman"/>
              </w:rPr>
              <w:t>Расширение участия родительской общественности в управлении школой.</w:t>
            </w:r>
          </w:p>
          <w:p w:rsidR="004E34A7" w:rsidRDefault="004E34A7" w:rsidP="004E34A7">
            <w:pPr>
              <w:pStyle w:val="a6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</w:rPr>
            </w:pPr>
            <w:r w:rsidRPr="00C428CF">
              <w:rPr>
                <w:rFonts w:ascii="Times New Roman" w:hAnsi="Times New Roman"/>
              </w:rPr>
              <w:t xml:space="preserve">Реализация </w:t>
            </w:r>
            <w:r>
              <w:rPr>
                <w:rFonts w:ascii="Times New Roman" w:hAnsi="Times New Roman"/>
              </w:rPr>
              <w:t>задач национальног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проекта</w:t>
            </w:r>
            <w:r w:rsidRPr="00C428CF">
              <w:rPr>
                <w:rFonts w:ascii="Times New Roman" w:hAnsi="Times New Roman"/>
              </w:rPr>
              <w:t xml:space="preserve"> в сфере образования </w:t>
            </w:r>
            <w:r>
              <w:rPr>
                <w:rFonts w:ascii="Times New Roman" w:hAnsi="Times New Roman"/>
              </w:rPr>
              <w:t xml:space="preserve"> «Молодежь и дети»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E34A7" w:rsidRPr="00C428CF" w:rsidRDefault="004E34A7" w:rsidP="004E34A7">
            <w:pPr>
              <w:pStyle w:val="a6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школьников в молодежных движениях РДДМ, «Орлята России»</w:t>
            </w:r>
            <w:r>
              <w:rPr>
                <w:rFonts w:ascii="Times New Roman" w:hAnsi="Times New Roman"/>
              </w:rPr>
              <w:t>.</w:t>
            </w:r>
          </w:p>
          <w:p w:rsidR="004E34A7" w:rsidRPr="00FE135B" w:rsidRDefault="004E34A7" w:rsidP="004E34A7">
            <w:pPr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4E34A7" w:rsidRPr="001A66F4" w:rsidTr="00D71186">
        <w:tc>
          <w:tcPr>
            <w:tcW w:w="3936" w:type="dxa"/>
          </w:tcPr>
          <w:p w:rsidR="004E34A7" w:rsidRPr="001A66F4" w:rsidRDefault="004E34A7" w:rsidP="004E34A7">
            <w:pPr>
              <w:pStyle w:val="a3"/>
              <w:ind w:right="82" w:firstLine="284"/>
              <w:jc w:val="both"/>
              <w:rPr>
                <w:b/>
                <w:sz w:val="23"/>
                <w:szCs w:val="23"/>
              </w:rPr>
            </w:pPr>
            <w:r w:rsidRPr="001A66F4">
              <w:rPr>
                <w:b/>
                <w:bCs/>
                <w:sz w:val="23"/>
                <w:szCs w:val="23"/>
              </w:rPr>
              <w:t xml:space="preserve">Реализация современных технологий коррекционно-развивающей и лечебно-оздоровительной деятельности </w:t>
            </w:r>
          </w:p>
        </w:tc>
        <w:tc>
          <w:tcPr>
            <w:tcW w:w="10914" w:type="dxa"/>
          </w:tcPr>
          <w:p w:rsidR="004E34A7" w:rsidRDefault="004E34A7" w:rsidP="004E34A7">
            <w:pPr>
              <w:pStyle w:val="a3"/>
              <w:numPr>
                <w:ilvl w:val="0"/>
                <w:numId w:val="1"/>
              </w:numPr>
              <w:ind w:left="0" w:right="82" w:firstLine="284"/>
              <w:jc w:val="both"/>
              <w:rPr>
                <w:bCs/>
                <w:sz w:val="23"/>
                <w:szCs w:val="23"/>
              </w:rPr>
            </w:pPr>
            <w:r w:rsidRPr="001A66F4">
              <w:rPr>
                <w:bCs/>
                <w:sz w:val="23"/>
                <w:szCs w:val="23"/>
              </w:rPr>
              <w:t>Совершенствование методики проведения занятий лечебной и адаптированной физкультуры</w:t>
            </w:r>
          </w:p>
          <w:p w:rsidR="004E34A7" w:rsidRPr="001A66F4" w:rsidRDefault="004E34A7" w:rsidP="004E34A7">
            <w:pPr>
              <w:pStyle w:val="a3"/>
              <w:numPr>
                <w:ilvl w:val="0"/>
                <w:numId w:val="1"/>
              </w:numPr>
              <w:ind w:left="0" w:right="82" w:firstLine="284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Совершенствование системы психолого-педагогической помощи и медицинской реабилитации для детей с ОВЗ и детей-инвалидов</w:t>
            </w:r>
          </w:p>
        </w:tc>
      </w:tr>
      <w:tr w:rsidR="004E34A7" w:rsidRPr="001A66F4" w:rsidTr="00D71186">
        <w:tc>
          <w:tcPr>
            <w:tcW w:w="3936" w:type="dxa"/>
          </w:tcPr>
          <w:p w:rsidR="004E34A7" w:rsidRDefault="004E34A7" w:rsidP="004E34A7">
            <w:pPr>
              <w:pStyle w:val="a3"/>
              <w:ind w:firstLine="284"/>
              <w:jc w:val="both"/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</w:p>
          <w:p w:rsidR="004E34A7" w:rsidRPr="00C61C40" w:rsidRDefault="004E34A7" w:rsidP="004E34A7">
            <w:pPr>
              <w:pStyle w:val="a3"/>
              <w:ind w:firstLine="284"/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61C40">
              <w:rPr>
                <w:b/>
                <w:color w:val="000000"/>
                <w:sz w:val="23"/>
                <w:szCs w:val="23"/>
                <w:shd w:val="clear" w:color="auto" w:fill="FFFFFF"/>
              </w:rPr>
              <w:t>Формирование эффективной системы выявления, поддержки и развития способностей и талантов детей</w:t>
            </w:r>
          </w:p>
        </w:tc>
        <w:tc>
          <w:tcPr>
            <w:tcW w:w="10914" w:type="dxa"/>
          </w:tcPr>
          <w:p w:rsidR="004E34A7" w:rsidRDefault="004E34A7" w:rsidP="004E34A7">
            <w:pPr>
              <w:pStyle w:val="a6"/>
              <w:numPr>
                <w:ilvl w:val="0"/>
                <w:numId w:val="2"/>
              </w:numPr>
              <w:spacing w:line="240" w:lineRule="atLeast"/>
              <w:ind w:left="0"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A66F4">
              <w:rPr>
                <w:rFonts w:ascii="Times New Roman" w:hAnsi="Times New Roman"/>
                <w:sz w:val="23"/>
                <w:szCs w:val="23"/>
              </w:rPr>
              <w:t xml:space="preserve">Реализация новых дополнительных общеобразовательных общеразвивающих программ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 системы проектно-исследовательской деятельности </w:t>
            </w:r>
          </w:p>
          <w:p w:rsidR="004E34A7" w:rsidRPr="001A66F4" w:rsidRDefault="004E34A7" w:rsidP="004E34A7">
            <w:pPr>
              <w:pStyle w:val="a6"/>
              <w:numPr>
                <w:ilvl w:val="0"/>
                <w:numId w:val="2"/>
              </w:numPr>
              <w:spacing w:line="240" w:lineRule="atLeast"/>
              <w:ind w:left="0"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A66F4">
              <w:rPr>
                <w:rFonts w:ascii="Times New Roman" w:hAnsi="Times New Roman"/>
                <w:sz w:val="23"/>
                <w:szCs w:val="23"/>
              </w:rPr>
              <w:t xml:space="preserve">Выявление, развитие и адресная поддержка одаренных и талантливых детей в различных областях творческой деятельности </w:t>
            </w:r>
            <w:r>
              <w:rPr>
                <w:rFonts w:ascii="Times New Roman" w:hAnsi="Times New Roman"/>
                <w:sz w:val="23"/>
                <w:szCs w:val="23"/>
              </w:rPr>
              <w:t>в системе дополнительного образования школы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4E34A7" w:rsidRPr="00C61C40" w:rsidRDefault="004E34A7" w:rsidP="004E34A7">
            <w:pPr>
              <w:pStyle w:val="a6"/>
              <w:spacing w:line="240" w:lineRule="atLeast"/>
              <w:ind w:left="28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54CDC" w:rsidRDefault="00554CDC" w:rsidP="00554C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61C40" w:rsidRDefault="00C61C40" w:rsidP="00554CDC">
      <w:pPr>
        <w:rPr>
          <w:color w:val="000000"/>
          <w:sz w:val="23"/>
          <w:szCs w:val="23"/>
          <w:shd w:val="clear" w:color="auto" w:fill="FFFFFF"/>
        </w:rPr>
      </w:pPr>
    </w:p>
    <w:sectPr w:rsidR="00C61C40" w:rsidSect="007A71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805"/>
    <w:multiLevelType w:val="hybridMultilevel"/>
    <w:tmpl w:val="4CB8B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765B"/>
    <w:multiLevelType w:val="hybridMultilevel"/>
    <w:tmpl w:val="EA205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B63EF"/>
    <w:multiLevelType w:val="hybridMultilevel"/>
    <w:tmpl w:val="4C0CC1A8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480C263C"/>
    <w:multiLevelType w:val="hybridMultilevel"/>
    <w:tmpl w:val="E82E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41D75"/>
    <w:multiLevelType w:val="hybridMultilevel"/>
    <w:tmpl w:val="54E68E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7F51CA"/>
    <w:multiLevelType w:val="hybridMultilevel"/>
    <w:tmpl w:val="742E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efaultTabStop w:val="708"/>
  <w:drawingGridHorizontalSpacing w:val="110"/>
  <w:displayHorizontalDrawingGridEvery w:val="2"/>
  <w:characterSpacingControl w:val="doNotCompress"/>
  <w:compat/>
  <w:rsids>
    <w:rsidRoot w:val="008C2771"/>
    <w:rsid w:val="0001658F"/>
    <w:rsid w:val="000350A1"/>
    <w:rsid w:val="000408FF"/>
    <w:rsid w:val="00053E29"/>
    <w:rsid w:val="00130E06"/>
    <w:rsid w:val="00133272"/>
    <w:rsid w:val="001903B2"/>
    <w:rsid w:val="001A66F4"/>
    <w:rsid w:val="002A6A21"/>
    <w:rsid w:val="00345795"/>
    <w:rsid w:val="00365D7E"/>
    <w:rsid w:val="00420228"/>
    <w:rsid w:val="004C4070"/>
    <w:rsid w:val="004E0DF8"/>
    <w:rsid w:val="004E34A7"/>
    <w:rsid w:val="0055210E"/>
    <w:rsid w:val="00554CDC"/>
    <w:rsid w:val="0058146C"/>
    <w:rsid w:val="005E7FFB"/>
    <w:rsid w:val="0062732F"/>
    <w:rsid w:val="006347C7"/>
    <w:rsid w:val="00652291"/>
    <w:rsid w:val="006B5A5B"/>
    <w:rsid w:val="006E64F9"/>
    <w:rsid w:val="00706F96"/>
    <w:rsid w:val="00743F2F"/>
    <w:rsid w:val="00791A4A"/>
    <w:rsid w:val="007A718F"/>
    <w:rsid w:val="007C7679"/>
    <w:rsid w:val="008677F7"/>
    <w:rsid w:val="008C2771"/>
    <w:rsid w:val="009C7EF6"/>
    <w:rsid w:val="009E0494"/>
    <w:rsid w:val="00A110F3"/>
    <w:rsid w:val="00A67A51"/>
    <w:rsid w:val="00A74C95"/>
    <w:rsid w:val="00A85024"/>
    <w:rsid w:val="00A95E9F"/>
    <w:rsid w:val="00AA3F03"/>
    <w:rsid w:val="00AC3435"/>
    <w:rsid w:val="00B25D01"/>
    <w:rsid w:val="00B63172"/>
    <w:rsid w:val="00B64996"/>
    <w:rsid w:val="00BA4463"/>
    <w:rsid w:val="00BF1F5D"/>
    <w:rsid w:val="00C342BC"/>
    <w:rsid w:val="00C428CF"/>
    <w:rsid w:val="00C56F9D"/>
    <w:rsid w:val="00C61C40"/>
    <w:rsid w:val="00CA5043"/>
    <w:rsid w:val="00CE6421"/>
    <w:rsid w:val="00D00E82"/>
    <w:rsid w:val="00D71186"/>
    <w:rsid w:val="00E05451"/>
    <w:rsid w:val="00E42E48"/>
    <w:rsid w:val="00EC191A"/>
    <w:rsid w:val="00F113E3"/>
    <w:rsid w:val="00F36D0E"/>
    <w:rsid w:val="00F554D9"/>
    <w:rsid w:val="00F6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link w:val="a4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gkelc">
    <w:name w:val="hgkelc"/>
    <w:basedOn w:val="a0"/>
    <w:rsid w:val="008C2771"/>
  </w:style>
  <w:style w:type="table" w:styleId="a5">
    <w:name w:val="Table Grid"/>
    <w:basedOn w:val="a1"/>
    <w:uiPriority w:val="59"/>
    <w:rsid w:val="008C2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C2771"/>
    <w:pPr>
      <w:ind w:left="720"/>
      <w:contextualSpacing/>
    </w:pPr>
  </w:style>
  <w:style w:type="character" w:customStyle="1" w:styleId="a4">
    <w:name w:val="Без интервала Знак"/>
    <w:link w:val="a3"/>
    <w:rsid w:val="008C2771"/>
    <w:rPr>
      <w:rFonts w:ascii="Times New Roman" w:hAnsi="Times New Roman"/>
      <w:sz w:val="24"/>
    </w:rPr>
  </w:style>
  <w:style w:type="paragraph" w:customStyle="1" w:styleId="Default">
    <w:name w:val="Default"/>
    <w:rsid w:val="008C27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8C2771"/>
  </w:style>
  <w:style w:type="character" w:styleId="a8">
    <w:name w:val="Hyperlink"/>
    <w:basedOn w:val="a0"/>
    <w:uiPriority w:val="99"/>
    <w:semiHidden/>
    <w:unhideWhenUsed/>
    <w:rsid w:val="008C277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25</cp:revision>
  <cp:lastPrinted>2025-06-16T07:02:00Z</cp:lastPrinted>
  <dcterms:created xsi:type="dcterms:W3CDTF">2023-05-30T10:51:00Z</dcterms:created>
  <dcterms:modified xsi:type="dcterms:W3CDTF">2025-08-27T07:53:00Z</dcterms:modified>
</cp:coreProperties>
</file>