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80" w:rsidRDefault="00783FAD" w:rsidP="0078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783FAD" w:rsidRPr="00E02E8C" w:rsidRDefault="00783FAD" w:rsidP="0078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 «Волгоградская школа –</w:t>
      </w:r>
      <w:r w:rsidR="00BD0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E8C">
        <w:rPr>
          <w:rFonts w:ascii="Times New Roman" w:hAnsi="Times New Roman" w:cs="Times New Roman"/>
          <w:b/>
          <w:sz w:val="28"/>
          <w:szCs w:val="28"/>
        </w:rPr>
        <w:t>интернат «Созвездие»</w:t>
      </w:r>
    </w:p>
    <w:p w:rsidR="00783FAD" w:rsidRPr="00E02E8C" w:rsidRDefault="00783FAD" w:rsidP="00783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783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D14683">
      <w:pPr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D14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3FAD" w:rsidRPr="00E02E8C" w:rsidRDefault="00285180" w:rsidP="00285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83FAD" w:rsidRPr="00E02E8C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Pr="00E02E8C">
        <w:rPr>
          <w:rFonts w:ascii="Times New Roman" w:hAnsi="Times New Roman" w:cs="Times New Roman"/>
          <w:b/>
          <w:sz w:val="28"/>
          <w:szCs w:val="28"/>
        </w:rPr>
        <w:t>клуба «Вдохновение»</w:t>
      </w:r>
    </w:p>
    <w:p w:rsidR="00783FAD" w:rsidRPr="00E02E8C" w:rsidRDefault="00D14683" w:rsidP="00285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28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AD" w:rsidRPr="00E02E8C">
        <w:rPr>
          <w:rFonts w:ascii="Times New Roman" w:hAnsi="Times New Roman" w:cs="Times New Roman"/>
          <w:b/>
          <w:sz w:val="28"/>
          <w:szCs w:val="28"/>
        </w:rPr>
        <w:t>книги-тренажера</w:t>
      </w:r>
    </w:p>
    <w:p w:rsidR="00783FAD" w:rsidRPr="00E02E8C" w:rsidRDefault="00783FAD" w:rsidP="00D14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«Азбука счастливой семьи»</w:t>
      </w:r>
    </w:p>
    <w:p w:rsidR="00783FAD" w:rsidRPr="00E02E8C" w:rsidRDefault="00285180" w:rsidP="00D14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>С</w:t>
      </w:r>
      <w:r w:rsidR="00783FAD" w:rsidRPr="00E02E8C">
        <w:rPr>
          <w:rFonts w:ascii="Times New Roman" w:hAnsi="Times New Roman" w:cs="Times New Roman"/>
          <w:b/>
          <w:sz w:val="28"/>
          <w:szCs w:val="28"/>
        </w:rPr>
        <w:t>оциально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FAD" w:rsidRPr="00E02E8C">
        <w:rPr>
          <w:rFonts w:ascii="Times New Roman" w:hAnsi="Times New Roman" w:cs="Times New Roman"/>
          <w:b/>
          <w:sz w:val="28"/>
          <w:szCs w:val="28"/>
        </w:rPr>
        <w:t>- просветительский проект, направленный на поддержку семьи</w:t>
      </w:r>
    </w:p>
    <w:p w:rsidR="00783FAD" w:rsidRPr="00E02E8C" w:rsidRDefault="00783FAD" w:rsidP="002851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b/>
          <w:sz w:val="28"/>
          <w:szCs w:val="28"/>
        </w:rPr>
        <w:t xml:space="preserve">в рамках работы </w:t>
      </w:r>
      <w:r w:rsidR="00285180">
        <w:rPr>
          <w:rFonts w:ascii="Times New Roman" w:hAnsi="Times New Roman" w:cs="Times New Roman"/>
          <w:b/>
          <w:sz w:val="28"/>
          <w:szCs w:val="28"/>
        </w:rPr>
        <w:t>Школы осознанного родительства (ШОР)</w:t>
      </w:r>
    </w:p>
    <w:p w:rsidR="00783FAD" w:rsidRPr="00E02E8C" w:rsidRDefault="00783FAD" w:rsidP="00783FAD">
      <w:pPr>
        <w:rPr>
          <w:rFonts w:ascii="Times New Roman" w:hAnsi="Times New Roman" w:cs="Times New Roman"/>
          <w:sz w:val="28"/>
          <w:szCs w:val="28"/>
        </w:rPr>
      </w:pPr>
    </w:p>
    <w:p w:rsidR="00783FAD" w:rsidRPr="00E02E8C" w:rsidRDefault="00783FAD" w:rsidP="00783FAD">
      <w:pPr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783FAD">
      <w:pPr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783FAD">
      <w:pPr>
        <w:rPr>
          <w:rFonts w:ascii="Times New Roman" w:hAnsi="Times New Roman" w:cs="Times New Roman"/>
          <w:b/>
          <w:sz w:val="28"/>
          <w:szCs w:val="28"/>
        </w:rPr>
      </w:pP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FAD" w:rsidRPr="00E02E8C" w:rsidRDefault="00285180" w:rsidP="00783FAD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Волгоград, </w:t>
      </w:r>
      <w:r w:rsidR="00C04DB3">
        <w:rPr>
          <w:b/>
          <w:color w:val="000000"/>
          <w:sz w:val="28"/>
          <w:szCs w:val="28"/>
        </w:rPr>
        <w:t>2024</w:t>
      </w:r>
      <w:r w:rsidR="004310D3">
        <w:rPr>
          <w:b/>
          <w:color w:val="000000"/>
          <w:sz w:val="28"/>
          <w:szCs w:val="28"/>
        </w:rPr>
        <w:t>/2025</w:t>
      </w: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83FAD" w:rsidRPr="00E02E8C" w:rsidRDefault="00783FAD" w:rsidP="00783FAD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E02E8C">
        <w:rPr>
          <w:b/>
          <w:color w:val="000000"/>
          <w:sz w:val="28"/>
          <w:szCs w:val="28"/>
          <w:u w:val="single"/>
        </w:rPr>
        <w:lastRenderedPageBreak/>
        <w:t>1.Актуальность:</w:t>
      </w:r>
    </w:p>
    <w:p w:rsidR="00783FAD" w:rsidRPr="00E02E8C" w:rsidRDefault="00783FAD" w:rsidP="00783FAD">
      <w:pPr>
        <w:pStyle w:val="a3"/>
        <w:ind w:left="1211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783FAD" w:rsidRPr="00E02E8C" w:rsidRDefault="00783FAD" w:rsidP="00D1468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>Семья - как ячейка общества переживает сегодня влияние социальных, экономических и технологических изменений. Все чаще взрослые сталкиваются как с проблемами воспитания своих детей, так и родительских отношений. Как общаться, сохраняя уважение с близким человеком, не растеряв любовь, связывающую семью, воспитав детей в счастье и гармонии?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Стратегии развития воспитания Российской Федерации на период до 2025 года подчеркивается важность поддержки семейного воспитания, включающего: содействие укреплению семьи; защиту приоритетного права родителей на воспитание своих детей; повышение социального статуса и престижа отцовства и материнства, многодетности, в том числе среди приемных родителей; содействие развитию культуры семейного воспитания; популяризацию лучшего опыта воспитания в семье; возрождение значимости больших многопоколенных семей, профессиональных династий, создание условий для активного участия семьи в воспитательной деятельности образовательных учреждений. </w:t>
      </w:r>
    </w:p>
    <w:p w:rsidR="00783FAD" w:rsidRPr="00E02E8C" w:rsidRDefault="00783FAD" w:rsidP="00D146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>Чтобы помочь нашим родителям создать и прожить разные периоды семейной жизни на благо семьи,   развитии осознанности работая над собой, признания и преодоления ошибок в вопросах воспитания. Мы решили в своей школе создать долгосрочный проект с использованием технологии книги-тренажера</w:t>
      </w:r>
      <w:r w:rsidRPr="00E02E8C">
        <w:rPr>
          <w:rFonts w:ascii="Times New Roman" w:hAnsi="Times New Roman" w:cs="Times New Roman"/>
          <w:sz w:val="28"/>
          <w:szCs w:val="28"/>
        </w:rPr>
        <w:t xml:space="preserve">«Родительские собрания «Азбука счастливой семьи» в работе с родителями в рамках родительских собраний (творческой Лаборатории родителей). Что даст возможность взрослым осознать, повысить свои родительские компетенции, развить коммуникативные навыки и эмоциональный интеллект, поспособствует личной осознанности работы над собой, своими ошибками, откроет ключ к счастливым гармоничным отношениям в семье, в школе, в обществе. </w:t>
      </w:r>
    </w:p>
    <w:p w:rsidR="00783FAD" w:rsidRPr="00E02E8C" w:rsidRDefault="00783FAD" w:rsidP="00D14683">
      <w:pPr>
        <w:tabs>
          <w:tab w:val="left" w:pos="11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sz w:val="28"/>
          <w:szCs w:val="28"/>
        </w:rPr>
        <w:t xml:space="preserve">Ведь все в нашем мире взаимосвязано. Проект долгосрочный, рассчитан на несколько лет. 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683" w:rsidRPr="00E02E8C" w:rsidRDefault="00D14683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180" w:rsidRDefault="00285180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5180" w:rsidRDefault="00285180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E02E8C" w:rsidRDefault="00783FAD" w:rsidP="00783FAD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2.Цели и задачи: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02E8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Цель: 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родительских компетенций в вопросах семейного  воспитания, образования и развития детей, как поиск главных путей в достижении счастья и гармоничных отношений в семье.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>1.Формирование детско-родительских отношений в семье.</w:t>
      </w:r>
    </w:p>
    <w:p w:rsidR="00783FAD" w:rsidRPr="00E02E8C" w:rsidRDefault="00783FAD" w:rsidP="00D1468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Просвещение родителей в области детской и семейной психологии.</w:t>
      </w:r>
    </w:p>
    <w:p w:rsidR="00783FAD" w:rsidRPr="00E02E8C" w:rsidRDefault="00783FAD" w:rsidP="00D146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E8C">
        <w:rPr>
          <w:rFonts w:ascii="Times New Roman" w:hAnsi="Times New Roman" w:cs="Times New Roman"/>
          <w:color w:val="000000" w:themeColor="text1"/>
          <w:sz w:val="28"/>
          <w:szCs w:val="28"/>
        </w:rPr>
        <w:t>3. Развитие родительской осознанности и работы над собой, своими ошибками.</w:t>
      </w:r>
    </w:p>
    <w:p w:rsidR="00783FAD" w:rsidRPr="00E02E8C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AD" w:rsidRPr="00E02E8C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FAD" w:rsidRPr="00E02E8C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sz w:val="28"/>
          <w:szCs w:val="28"/>
        </w:rPr>
        <w:t>Проект долгосрочный, рассчитан на несколько лет.</w:t>
      </w:r>
    </w:p>
    <w:p w:rsidR="00783FAD" w:rsidRPr="00E02E8C" w:rsidRDefault="00783FAD" w:rsidP="00783FAD">
      <w:pPr>
        <w:jc w:val="both"/>
        <w:rPr>
          <w:rFonts w:ascii="Times New Roman" w:hAnsi="Times New Roman" w:cs="Times New Roman"/>
          <w:sz w:val="28"/>
          <w:szCs w:val="28"/>
        </w:rPr>
      </w:pPr>
      <w:r w:rsidRPr="00E02E8C">
        <w:rPr>
          <w:rFonts w:ascii="Times New Roman" w:hAnsi="Times New Roman" w:cs="Times New Roman"/>
          <w:sz w:val="28"/>
          <w:szCs w:val="28"/>
        </w:rPr>
        <w:t>Использование технологии книги-тренажера «Азбука счастливой семьи»</w:t>
      </w:r>
      <w:r w:rsidR="00D14683" w:rsidRPr="00E02E8C">
        <w:rPr>
          <w:rFonts w:ascii="Times New Roman" w:hAnsi="Times New Roman" w:cs="Times New Roman"/>
          <w:sz w:val="28"/>
          <w:szCs w:val="28"/>
        </w:rPr>
        <w:t xml:space="preserve"> </w:t>
      </w:r>
      <w:r w:rsidRPr="00E02E8C">
        <w:rPr>
          <w:rFonts w:ascii="Times New Roman" w:hAnsi="Times New Roman" w:cs="Times New Roman"/>
          <w:sz w:val="28"/>
          <w:szCs w:val="28"/>
        </w:rPr>
        <w:t>в рамках Лаборатории родителей мы начинаем с родителей учащихся младшего звена, обучающихся осваивающих образовательные программы начального общего образования.</w:t>
      </w:r>
    </w:p>
    <w:p w:rsidR="00783FAD" w:rsidRPr="00E02E8C" w:rsidRDefault="00783FAD" w:rsidP="00783FA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FAD" w:rsidRPr="00E02E8C" w:rsidRDefault="00783FAD" w:rsidP="00783F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147" w:rsidRDefault="00EA2147" w:rsidP="00EA21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33D0" w:rsidRDefault="003D33D0" w:rsidP="003D33D0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33D0" w:rsidRDefault="003D33D0" w:rsidP="003D33D0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83FAD" w:rsidRPr="003D33D0" w:rsidRDefault="003D33D0" w:rsidP="003D33D0">
      <w:pPr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4E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3.Календарно-тематический план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клуба «Вдохновение»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6745"/>
        <w:gridCol w:w="3932"/>
        <w:gridCol w:w="1944"/>
      </w:tblGrid>
      <w:tr w:rsidR="006052AC" w:rsidRPr="00E02E8C" w:rsidTr="00DA0D45">
        <w:trPr>
          <w:trHeight w:val="236"/>
        </w:trPr>
        <w:tc>
          <w:tcPr>
            <w:tcW w:w="2689" w:type="dxa"/>
          </w:tcPr>
          <w:p w:rsidR="006052AC" w:rsidRPr="00E02E8C" w:rsidRDefault="006052AC" w:rsidP="00BD0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6745" w:type="dxa"/>
          </w:tcPr>
          <w:p w:rsidR="006052AC" w:rsidRPr="00E02E8C" w:rsidRDefault="006052AC" w:rsidP="00BD0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2E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932" w:type="dxa"/>
          </w:tcPr>
          <w:p w:rsidR="006052AC" w:rsidRPr="00E02E8C" w:rsidRDefault="006052AC" w:rsidP="00BD0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02E8C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944" w:type="dxa"/>
          </w:tcPr>
          <w:p w:rsidR="006052AC" w:rsidRPr="00E02E8C" w:rsidRDefault="00C04DB3" w:rsidP="00BD07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052AC" w:rsidRPr="00BD0762" w:rsidTr="00DA0D45">
        <w:trPr>
          <w:trHeight w:val="236"/>
        </w:trPr>
        <w:tc>
          <w:tcPr>
            <w:tcW w:w="2689" w:type="dxa"/>
          </w:tcPr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Pr="00BD0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«Семейная система»:</w:t>
            </w:r>
          </w:p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Урок 1.3</w:t>
            </w:r>
          </w:p>
          <w:p w:rsidR="006052AC" w:rsidRPr="00BD0762" w:rsidRDefault="006052AC" w:rsidP="004310D3">
            <w:pPr>
              <w:pStyle w:val="TableParagraph"/>
              <w:ind w:left="0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 xml:space="preserve"> «С чего начинается</w:t>
            </w:r>
          </w:p>
          <w:p w:rsidR="006052AC" w:rsidRPr="00BD0762" w:rsidRDefault="006052AC" w:rsidP="004310D3">
            <w:pPr>
              <w:pStyle w:val="TableParagraph"/>
              <w:tabs>
                <w:tab w:val="left" w:pos="1402"/>
                <w:tab w:val="left" w:pos="3046"/>
              </w:tabs>
              <w:ind w:left="109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детство?»</w:t>
            </w:r>
          </w:p>
          <w:p w:rsidR="006052AC" w:rsidRPr="00BD0762" w:rsidRDefault="006052AC" w:rsidP="004310D3">
            <w:pPr>
              <w:pStyle w:val="TableParagraph"/>
              <w:tabs>
                <w:tab w:val="left" w:pos="1402"/>
                <w:tab w:val="left" w:pos="3046"/>
              </w:tabs>
              <w:ind w:left="109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(Отношения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в</w:t>
            </w:r>
          </w:p>
          <w:p w:rsidR="006052AC" w:rsidRPr="00BD0762" w:rsidRDefault="00BD0762" w:rsidP="004310D3">
            <w:pPr>
              <w:pStyle w:val="TableParagraph"/>
              <w:tabs>
                <w:tab w:val="left" w:pos="1684"/>
                <w:tab w:val="left" w:pos="2456"/>
                <w:tab w:val="left" w:pos="2927"/>
              </w:tabs>
              <w:ind w:left="0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 xml:space="preserve">Супружеской пары </w:t>
            </w:r>
            <w:r w:rsidR="006052AC" w:rsidRPr="00BD0762">
              <w:rPr>
                <w:color w:val="221F1F"/>
                <w:w w:val="110"/>
                <w:sz w:val="28"/>
                <w:szCs w:val="28"/>
              </w:rPr>
              <w:t>и их</w:t>
            </w:r>
          </w:p>
          <w:p w:rsidR="006052AC" w:rsidRPr="00BD0762" w:rsidRDefault="006052AC" w:rsidP="004310D3">
            <w:pPr>
              <w:pStyle w:val="TableParagraph"/>
              <w:tabs>
                <w:tab w:val="left" w:pos="2120"/>
              </w:tabs>
              <w:ind w:left="0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гармонизация как фундамент</w:t>
            </w:r>
          </w:p>
          <w:p w:rsidR="006052AC" w:rsidRPr="00BD0762" w:rsidRDefault="006052AC" w:rsidP="004310D3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благополучия</w:t>
            </w:r>
            <w:r w:rsidRPr="00BD0762">
              <w:rPr>
                <w:rFonts w:ascii="Times New Roman" w:hAnsi="Times New Roman" w:cs="Times New Roman"/>
                <w:color w:val="221F1F"/>
                <w:spacing w:val="-7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ребенка)</w:t>
            </w:r>
          </w:p>
        </w:tc>
        <w:tc>
          <w:tcPr>
            <w:tcW w:w="6745" w:type="dxa"/>
          </w:tcPr>
          <w:p w:rsidR="006052AC" w:rsidRPr="00CE2E27" w:rsidRDefault="006052AC" w:rsidP="004310D3">
            <w:pPr>
              <w:pStyle w:val="TableParagraph"/>
              <w:tabs>
                <w:tab w:val="left" w:pos="1917"/>
                <w:tab w:val="left" w:pos="3746"/>
              </w:tabs>
              <w:rPr>
                <w:b/>
                <w:color w:val="221F1F"/>
                <w:w w:val="110"/>
                <w:sz w:val="28"/>
                <w:szCs w:val="28"/>
                <w:u w:val="single"/>
              </w:rPr>
            </w:pPr>
            <w:r w:rsidRPr="00CE2E27">
              <w:rPr>
                <w:b/>
                <w:color w:val="221F1F"/>
                <w:w w:val="110"/>
                <w:sz w:val="28"/>
                <w:szCs w:val="28"/>
                <w:u w:val="single"/>
              </w:rPr>
              <w:t>Цель:</w:t>
            </w:r>
          </w:p>
          <w:p w:rsidR="006052AC" w:rsidRPr="00BD0762" w:rsidRDefault="006052AC" w:rsidP="004310D3">
            <w:pPr>
              <w:pStyle w:val="TableParagraph"/>
              <w:numPr>
                <w:ilvl w:val="0"/>
                <w:numId w:val="3"/>
              </w:numPr>
              <w:tabs>
                <w:tab w:val="left" w:pos="1917"/>
                <w:tab w:val="left" w:pos="3746"/>
              </w:tabs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формирование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представлений о</w:t>
            </w:r>
          </w:p>
          <w:p w:rsidR="006052AC" w:rsidRPr="00BD0762" w:rsidRDefault="006052AC" w:rsidP="004310D3">
            <w:pPr>
              <w:pStyle w:val="TableParagraph"/>
              <w:rPr>
                <w:color w:val="221F1F"/>
                <w:spacing w:val="-1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важности</w:t>
            </w:r>
            <w:r w:rsidRPr="00BD0762">
              <w:rPr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партнерства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матери</w:t>
            </w:r>
            <w:r w:rsidRPr="00BD0762">
              <w:rPr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и</w:t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</w:p>
          <w:p w:rsidR="006052AC" w:rsidRPr="00BD0762" w:rsidRDefault="006052AC" w:rsidP="004310D3">
            <w:pPr>
              <w:pStyle w:val="TableParagraph"/>
              <w:ind w:left="0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отца представление</w:t>
            </w:r>
            <w:r w:rsidRPr="00BD0762">
              <w:rPr>
                <w:color w:val="221F1F"/>
                <w:spacing w:val="50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о</w:t>
            </w:r>
            <w:r w:rsidRPr="00BD0762">
              <w:rPr>
                <w:color w:val="221F1F"/>
                <w:spacing w:val="49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способах</w:t>
            </w:r>
            <w:r w:rsidRPr="00BD0762">
              <w:rPr>
                <w:color w:val="221F1F"/>
                <w:spacing w:val="49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укрепления отношений</w:t>
            </w:r>
            <w:r w:rsidRPr="00BD0762">
              <w:rPr>
                <w:color w:val="221F1F"/>
                <w:spacing w:val="-6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между</w:t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родителями анализ своих потребностей и потребностей</w:t>
            </w:r>
            <w:r w:rsidRPr="00BD0762">
              <w:rPr>
                <w:color w:val="221F1F"/>
                <w:spacing w:val="-6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супруга</w:t>
            </w:r>
            <w:r w:rsidRPr="00BD0762">
              <w:rPr>
                <w:color w:val="221F1F"/>
                <w:spacing w:val="-7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(партнера)</w:t>
            </w:r>
          </w:p>
          <w:p w:rsidR="006052AC" w:rsidRPr="00CE2E27" w:rsidRDefault="00A73997" w:rsidP="00A73997">
            <w:pPr>
              <w:pStyle w:val="1"/>
              <w:spacing w:before="1"/>
              <w:ind w:left="0"/>
              <w:rPr>
                <w:rFonts w:ascii="Times New Roman" w:hAnsi="Times New Roman" w:cs="Times New Roman"/>
                <w:u w:val="single"/>
              </w:rPr>
            </w:pPr>
            <w:r w:rsidRPr="00CE2E27">
              <w:rPr>
                <w:rFonts w:ascii="Times New Roman" w:hAnsi="Times New Roman" w:cs="Times New Roman"/>
                <w:w w:val="110"/>
                <w:u w:val="single"/>
              </w:rPr>
              <w:t>Задачи</w:t>
            </w:r>
            <w:r w:rsidR="006052AC" w:rsidRPr="00CE2E27">
              <w:rPr>
                <w:rFonts w:ascii="Times New Roman" w:hAnsi="Times New Roman" w:cs="Times New Roman"/>
                <w:w w:val="110"/>
                <w:u w:val="single"/>
              </w:rPr>
              <w:t>:</w:t>
            </w:r>
          </w:p>
          <w:p w:rsidR="006052AC" w:rsidRPr="00BD0762" w:rsidRDefault="001F2243" w:rsidP="00431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spacing w:before="72"/>
              <w:ind w:right="11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ф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>ормирование представлений о важности партнерства матери и отца</w:t>
            </w: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6052AC" w:rsidRPr="00BD0762" w:rsidRDefault="001F2243" w:rsidP="00431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  <w:tab w:val="left" w:pos="3499"/>
                <w:tab w:val="left" w:pos="3985"/>
                <w:tab w:val="left" w:pos="5669"/>
                <w:tab w:val="left" w:pos="7701"/>
                <w:tab w:val="left" w:pos="9647"/>
              </w:tabs>
              <w:autoSpaceDE w:val="0"/>
              <w:autoSpaceDN w:val="0"/>
              <w:spacing w:before="57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п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>редставление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ab/>
              <w:t>о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ab/>
              <w:t>способах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ab/>
              <w:t>укрепления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ab/>
              <w:t>отношений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ab/>
            </w:r>
            <w:r w:rsidR="006052AC" w:rsidRPr="00BD0762">
              <w:rPr>
                <w:rFonts w:ascii="Times New Roman" w:hAnsi="Times New Roman"/>
                <w:spacing w:val="-1"/>
                <w:w w:val="110"/>
                <w:sz w:val="28"/>
                <w:szCs w:val="28"/>
              </w:rPr>
              <w:t xml:space="preserve">между </w:t>
            </w:r>
            <w:r w:rsidR="006052AC" w:rsidRPr="00BD0762">
              <w:rPr>
                <w:rFonts w:ascii="Times New Roman" w:hAnsi="Times New Roman"/>
                <w:w w:val="110"/>
                <w:sz w:val="28"/>
                <w:szCs w:val="28"/>
              </w:rPr>
              <w:t>родителями</w:t>
            </w: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6052AC" w:rsidRPr="00BD0762" w:rsidRDefault="006052AC" w:rsidP="00431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spacing w:before="5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анализ своих потребностей и потребностей супруга (партнера)</w:t>
            </w:r>
            <w:r w:rsidR="001F2243" w:rsidRPr="00BD0762">
              <w:rPr>
                <w:rFonts w:ascii="Times New Roman" w:hAnsi="Times New Roman"/>
                <w:w w:val="110"/>
                <w:sz w:val="28"/>
                <w:szCs w:val="28"/>
              </w:rPr>
              <w:t>;</w:t>
            </w:r>
          </w:p>
          <w:p w:rsidR="006052AC" w:rsidRPr="00BD0762" w:rsidRDefault="006052AC" w:rsidP="004310D3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993"/>
              </w:tabs>
              <w:autoSpaceDE w:val="0"/>
              <w:autoSpaceDN w:val="0"/>
              <w:spacing w:before="76"/>
              <w:ind w:right="114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w w:val="110"/>
                <w:sz w:val="28"/>
                <w:szCs w:val="28"/>
              </w:rPr>
              <w:t>принятие родителями идеи о важности гармони и между матерью и отцом.</w:t>
            </w:r>
          </w:p>
          <w:p w:rsidR="006052AC" w:rsidRPr="00BD0762" w:rsidRDefault="006052AC" w:rsidP="00431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</w:tcPr>
          <w:p w:rsidR="00AC4DC1" w:rsidRPr="00BD0762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Зав.</w:t>
            </w:r>
            <w:r w:rsidR="00EA2147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УВР Тельнова Л.А.</w:t>
            </w:r>
          </w:p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Методист Шлыкова Т.В.</w:t>
            </w:r>
          </w:p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4" w:type="dxa"/>
          </w:tcPr>
          <w:p w:rsidR="006052AC" w:rsidRPr="00BD0762" w:rsidRDefault="0066317F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6052AC" w:rsidRPr="00BD0762" w:rsidTr="00DA0D45">
        <w:trPr>
          <w:trHeight w:val="1621"/>
        </w:trPr>
        <w:tc>
          <w:tcPr>
            <w:tcW w:w="2689" w:type="dxa"/>
          </w:tcPr>
          <w:p w:rsidR="00BD0762" w:rsidRPr="00BD0762" w:rsidRDefault="0066317F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 w:rsidRPr="00BD07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317F" w:rsidRPr="00BD0762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b/>
                <w:sz w:val="28"/>
                <w:szCs w:val="28"/>
              </w:rPr>
              <w:t>«Привязанность»</w:t>
            </w:r>
          </w:p>
          <w:p w:rsidR="006052AC" w:rsidRPr="00BD0762" w:rsidRDefault="0066317F" w:rsidP="00431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 xml:space="preserve"> Урок 2 </w:t>
            </w:r>
            <w:r w:rsidR="006052AC" w:rsidRPr="00BD07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762" w:rsidRPr="00BD07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Привязанность или как сделать жизнь ребенка более </w:t>
            </w:r>
            <w:r w:rsidR="00BD0762" w:rsidRPr="00BD07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безопасной и счастливой »</w:t>
            </w:r>
          </w:p>
          <w:p w:rsidR="006052AC" w:rsidRPr="00BD0762" w:rsidRDefault="006052AC" w:rsidP="004310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5" w:type="dxa"/>
          </w:tcPr>
          <w:p w:rsidR="006052AC" w:rsidRPr="00BD0762" w:rsidRDefault="006052AC" w:rsidP="00431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2E2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  <w:lastRenderedPageBreak/>
              <w:t>Цель: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передача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родителям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знаний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важности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привязанности;</w:t>
            </w:r>
          </w:p>
          <w:p w:rsidR="0015533E" w:rsidRPr="00CE2E27" w:rsidRDefault="0015533E" w:rsidP="00431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</w:pPr>
            <w:r w:rsidRPr="00CE2E2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  <w:t>Задачи:</w:t>
            </w:r>
          </w:p>
          <w:p w:rsidR="0015533E" w:rsidRPr="00BD0762" w:rsidRDefault="006052AC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познакомить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родителей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с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теорией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привязанности</w:t>
            </w:r>
            <w:r w:rsidR="0015533E" w:rsidRPr="00BD07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 xml:space="preserve">сформировать представления о типах </w:t>
            </w:r>
            <w:r w:rsidRPr="00BD0762">
              <w:rPr>
                <w:rFonts w:ascii="Times New Roman" w:hAnsi="Times New Roman"/>
                <w:sz w:val="28"/>
                <w:szCs w:val="28"/>
              </w:rPr>
              <w:lastRenderedPageBreak/>
              <w:t>привязанности;</w:t>
            </w:r>
          </w:p>
          <w:p w:rsidR="0015533E" w:rsidRPr="00BD0762" w:rsidRDefault="006052AC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рассмотреть,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ab/>
              <w:t xml:space="preserve">как </w:t>
            </w:r>
            <w:r w:rsidRPr="00BD0762">
              <w:rPr>
                <w:rFonts w:ascii="Times New Roman" w:hAnsi="Times New Roman"/>
                <w:color w:val="221F1F"/>
                <w:spacing w:val="-1"/>
                <w:w w:val="110"/>
                <w:sz w:val="28"/>
                <w:szCs w:val="28"/>
              </w:rPr>
              <w:t xml:space="preserve">работает </w:t>
            </w:r>
            <w:r w:rsidRPr="00BD0762">
              <w:rPr>
                <w:rFonts w:ascii="Times New Roman" w:hAnsi="Times New Roman"/>
                <w:color w:val="221F1F"/>
                <w:spacing w:val="-5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привязанность</w:t>
            </w:r>
            <w:r w:rsidR="0015533E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;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 xml:space="preserve">• сформировать представления о «внутреннем родителе»; 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>• прояснить вопрос: откуда берется способность учиться;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• провести обсуждение на тему, зачем детям школа;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сформировать представления у родителей</w:t>
            </w:r>
            <w:r w:rsidR="00BD07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откуда берется нарушение привязанности</w:t>
            </w:r>
            <w:r w:rsidR="00BD0762">
              <w:rPr>
                <w:rFonts w:ascii="Times New Roman" w:hAnsi="Times New Roman"/>
                <w:sz w:val="28"/>
                <w:szCs w:val="28"/>
              </w:rPr>
              <w:t>,</w:t>
            </w: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и каковы последствия нарушений;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• провести обсуждение на тему: «где искать возможности для реабилитации?»; </w:t>
            </w:r>
          </w:p>
          <w:p w:rsidR="0015533E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sz w:val="28"/>
                <w:szCs w:val="28"/>
              </w:rPr>
              <w:t>• дать возможность участникам поделиться опытом по теме нарушения привязанности;</w:t>
            </w:r>
          </w:p>
          <w:p w:rsidR="006052AC" w:rsidRPr="00BD0762" w:rsidRDefault="0015533E" w:rsidP="004310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 xml:space="preserve"> д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ать</w:t>
            </w:r>
            <w:r w:rsidR="006052AC"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возможность</w:t>
            </w:r>
            <w:r w:rsidR="006052AC"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участникам</w:t>
            </w:r>
            <w:r w:rsidR="006052AC" w:rsidRPr="00BD0762">
              <w:rPr>
                <w:rFonts w:ascii="Times New Roman" w:hAnsi="Times New Roman"/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поделиться</w:t>
            </w:r>
            <w:r w:rsidR="006052AC"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собственным</w:t>
            </w:r>
            <w:r w:rsidR="006052AC"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 xml:space="preserve">формирования </w:t>
            </w:r>
            <w:r w:rsidR="006052AC" w:rsidRPr="00BD0762">
              <w:rPr>
                <w:rFonts w:ascii="Times New Roman" w:hAnsi="Times New Roman"/>
                <w:color w:val="221F1F"/>
                <w:spacing w:val="-1"/>
                <w:w w:val="110"/>
                <w:sz w:val="28"/>
                <w:szCs w:val="28"/>
              </w:rPr>
              <w:t xml:space="preserve">положительной </w:t>
            </w:r>
            <w:r w:rsidR="006052AC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эмоциональной связи.</w:t>
            </w:r>
          </w:p>
          <w:p w:rsidR="0015533E" w:rsidRPr="00BD0762" w:rsidRDefault="0015533E" w:rsidP="004310D3">
            <w:pPr>
              <w:pStyle w:val="a3"/>
              <w:ind w:left="827"/>
              <w:jc w:val="both"/>
              <w:rPr>
                <w:rFonts w:ascii="Times New Roman" w:hAnsi="Times New Roman"/>
                <w:color w:val="221F1F"/>
                <w:w w:val="110"/>
                <w:sz w:val="28"/>
                <w:szCs w:val="28"/>
                <w:u w:val="single"/>
              </w:rPr>
            </w:pPr>
          </w:p>
        </w:tc>
        <w:tc>
          <w:tcPr>
            <w:tcW w:w="3932" w:type="dxa"/>
          </w:tcPr>
          <w:p w:rsidR="00EA2147" w:rsidRPr="00BD0762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Зав.</w:t>
            </w:r>
            <w:r w:rsidR="00EA2147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УВР Тельнова Л.А.</w:t>
            </w:r>
          </w:p>
          <w:p w:rsidR="006052AC" w:rsidRPr="00BD0762" w:rsidRDefault="006052AC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Методист </w:t>
            </w:r>
            <w:r w:rsidR="00C04DB3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Шлыкова Т.В.</w:t>
            </w:r>
          </w:p>
          <w:p w:rsidR="006052AC" w:rsidRPr="00BD0762" w:rsidRDefault="006E38D0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Педагоги-психологи </w:t>
            </w:r>
          </w:p>
          <w:p w:rsidR="006E38D0" w:rsidRPr="00BD0762" w:rsidRDefault="006E38D0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Танчинец И.А. и </w:t>
            </w:r>
          </w:p>
          <w:p w:rsidR="006E38D0" w:rsidRDefault="006E38D0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Кочергина В.Е.</w:t>
            </w:r>
          </w:p>
          <w:p w:rsidR="006052AC" w:rsidRPr="00BD0762" w:rsidRDefault="00CE2E27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052AC" w:rsidRPr="00BD0762">
              <w:rPr>
                <w:rFonts w:ascii="Times New Roman" w:hAnsi="Times New Roman" w:cs="Times New Roman"/>
                <w:sz w:val="28"/>
                <w:szCs w:val="28"/>
              </w:rPr>
              <w:t>пециалисты школы</w:t>
            </w:r>
          </w:p>
          <w:p w:rsidR="006052AC" w:rsidRPr="00BD0762" w:rsidRDefault="006052AC" w:rsidP="00431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</w:tcPr>
          <w:p w:rsidR="006052AC" w:rsidRPr="00BD0762" w:rsidRDefault="0066317F" w:rsidP="004310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Март 2025</w:t>
            </w:r>
          </w:p>
        </w:tc>
      </w:tr>
      <w:tr w:rsidR="006052AC" w:rsidRPr="00BD0762" w:rsidTr="00DA0D45">
        <w:trPr>
          <w:trHeight w:val="150"/>
        </w:trPr>
        <w:tc>
          <w:tcPr>
            <w:tcW w:w="2689" w:type="dxa"/>
          </w:tcPr>
          <w:p w:rsidR="0066317F" w:rsidRPr="004310D3" w:rsidRDefault="0066317F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Часть 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6317F" w:rsidRPr="004310D3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317F"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психологическая травма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6317F" w:rsidRPr="00BD0762" w:rsidRDefault="0066317F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Урок 3.1</w:t>
            </w:r>
          </w:p>
          <w:p w:rsidR="0066317F" w:rsidRPr="00BD0762" w:rsidRDefault="0066317F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«Что может сломать детей»</w:t>
            </w:r>
            <w:r w:rsidR="00EC7F13" w:rsidRPr="00BD07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7F13" w:rsidRPr="00BD0762" w:rsidRDefault="00EC7F13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 xml:space="preserve">3.2 «Как влияют на </w:t>
            </w:r>
            <w:r w:rsidRPr="00BD0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 малые травмы»/</w:t>
            </w:r>
          </w:p>
          <w:p w:rsidR="00EC7F13" w:rsidRPr="00BD0762" w:rsidRDefault="00EC7F13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3.3. Как сказываются на детях «Большие» и «повторяющиеся « травмы?»/</w:t>
            </w:r>
          </w:p>
          <w:p w:rsidR="00EC7F13" w:rsidRPr="00BD0762" w:rsidRDefault="00E516DC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3.4 «Откуда родом «Травматическое расстройство развития?»</w:t>
            </w:r>
          </w:p>
          <w:p w:rsidR="006052AC" w:rsidRPr="00BD0762" w:rsidRDefault="006052AC" w:rsidP="004310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</w:tcPr>
          <w:p w:rsidR="006052AC" w:rsidRPr="00BD0762" w:rsidRDefault="00CA28FC" w:rsidP="004310D3">
            <w:pPr>
              <w:spacing w:line="240" w:lineRule="auto"/>
              <w:jc w:val="both"/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</w:pPr>
            <w:r w:rsidRPr="00CE2E2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  <w:lastRenderedPageBreak/>
              <w:t>Цел</w:t>
            </w:r>
            <w:r w:rsidR="00AC4DC1" w:rsidRPr="00CE2E2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  <w:t>ь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:</w:t>
            </w:r>
            <w:r w:rsidR="00AC4DC1"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передача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родителям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знаний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о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важности</w:t>
            </w:r>
            <w:r w:rsidRPr="00BD0762">
              <w:rPr>
                <w:rFonts w:ascii="Times New Roman" w:hAnsi="Times New Roman" w:cs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детской</w:t>
            </w:r>
            <w:r w:rsidRPr="00BD0762">
              <w:rPr>
                <w:rFonts w:ascii="Times New Roman" w:hAnsi="Times New Roman" w:cs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психологической</w:t>
            </w:r>
            <w:r w:rsidRPr="00BD0762">
              <w:rPr>
                <w:rFonts w:ascii="Times New Roman" w:hAnsi="Times New Roman" w:cs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 w:cs="Times New Roman"/>
                <w:color w:val="221F1F"/>
                <w:w w:val="110"/>
                <w:sz w:val="28"/>
                <w:szCs w:val="28"/>
              </w:rPr>
              <w:t>травмы.</w:t>
            </w:r>
          </w:p>
          <w:p w:rsidR="00CA28FC" w:rsidRPr="00CE2E27" w:rsidRDefault="00CA28FC" w:rsidP="004310D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</w:pPr>
            <w:r w:rsidRPr="00CE2E27">
              <w:rPr>
                <w:rFonts w:ascii="Times New Roman" w:hAnsi="Times New Roman" w:cs="Times New Roman"/>
                <w:b/>
                <w:color w:val="221F1F"/>
                <w:w w:val="110"/>
                <w:sz w:val="28"/>
                <w:szCs w:val="28"/>
                <w:u w:val="single"/>
              </w:rPr>
              <w:t xml:space="preserve">Задачи: </w:t>
            </w:r>
          </w:p>
          <w:p w:rsidR="00CA28FC" w:rsidRPr="00BD0762" w:rsidRDefault="00CA28FC" w:rsidP="004310D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выявить</w:t>
            </w:r>
            <w:r w:rsidRPr="00BD0762">
              <w:rPr>
                <w:rFonts w:ascii="Times New Roman" w:hAnsi="Times New Roman"/>
                <w:color w:val="221F1F"/>
                <w:spacing w:val="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представления</w:t>
            </w:r>
            <w:r w:rsidRPr="00BD0762">
              <w:rPr>
                <w:rFonts w:ascii="Times New Roman" w:hAnsi="Times New Roman"/>
                <w:color w:val="221F1F"/>
                <w:spacing w:val="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родителей</w:t>
            </w:r>
            <w:r w:rsidRPr="00BD0762">
              <w:rPr>
                <w:rFonts w:ascii="Times New Roman" w:hAnsi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о</w:t>
            </w:r>
            <w:r w:rsidRPr="00BD0762">
              <w:rPr>
                <w:rFonts w:ascii="Times New Roman" w:hAnsi="Times New Roman"/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детской</w:t>
            </w:r>
            <w:r w:rsidRPr="00BD0762">
              <w:rPr>
                <w:rFonts w:ascii="Times New Roman" w:hAnsi="Times New Roman"/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психологической</w:t>
            </w:r>
            <w:r w:rsidRPr="00BD0762">
              <w:rPr>
                <w:rFonts w:ascii="Times New Roman" w:hAnsi="Times New Roman"/>
                <w:color w:val="221F1F"/>
                <w:spacing w:val="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травме</w:t>
            </w:r>
            <w:r w:rsidR="00456C2F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;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</w:p>
          <w:p w:rsidR="00CA28FC" w:rsidRPr="00BD0762" w:rsidRDefault="00CA28FC" w:rsidP="004310D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сформировать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ab/>
              <w:t>представления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ab/>
            </w:r>
            <w:r w:rsidRPr="00BD0762">
              <w:rPr>
                <w:rFonts w:ascii="Times New Roman" w:hAnsi="Times New Roman"/>
                <w:color w:val="221F1F"/>
                <w:spacing w:val="-5"/>
                <w:w w:val="110"/>
                <w:sz w:val="28"/>
                <w:szCs w:val="28"/>
              </w:rPr>
              <w:t>у</w:t>
            </w:r>
            <w:r w:rsidRPr="00BD0762">
              <w:rPr>
                <w:rFonts w:ascii="Times New Roman" w:hAnsi="Times New Roman"/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родителей</w:t>
            </w:r>
            <w:r w:rsidRPr="00BD0762">
              <w:rPr>
                <w:rFonts w:ascii="Times New Roman" w:hAnsi="Times New Roman"/>
                <w:color w:val="221F1F"/>
                <w:spacing w:val="4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о</w:t>
            </w:r>
            <w:r w:rsidRPr="00BD0762">
              <w:rPr>
                <w:rFonts w:ascii="Times New Roman" w:hAnsi="Times New Roman"/>
                <w:color w:val="221F1F"/>
                <w:spacing w:val="4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детской</w:t>
            </w:r>
            <w:r w:rsidRPr="00BD0762">
              <w:rPr>
                <w:rFonts w:ascii="Times New Roman" w:hAnsi="Times New Roman"/>
                <w:color w:val="221F1F"/>
                <w:spacing w:val="4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психологической</w:t>
            </w:r>
            <w:r w:rsidRPr="00BD0762">
              <w:rPr>
                <w:rFonts w:ascii="Times New Roman" w:hAnsi="Times New Roman"/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травме</w:t>
            </w:r>
            <w:r w:rsidR="00456C2F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;</w:t>
            </w: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28FC" w:rsidRPr="00BD0762" w:rsidRDefault="00CA28FC" w:rsidP="004310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lastRenderedPageBreak/>
              <w:t>провести</w:t>
            </w:r>
            <w:r w:rsidRPr="00BD0762">
              <w:rPr>
                <w:rFonts w:ascii="Times New Roman" w:hAnsi="Times New Roman"/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обсуждение</w:t>
            </w:r>
            <w:r w:rsidRPr="00BD0762">
              <w:rPr>
                <w:rFonts w:ascii="Times New Roman" w:hAnsi="Times New Roman"/>
                <w:color w:val="221F1F"/>
                <w:spacing w:val="3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на</w:t>
            </w:r>
            <w:r w:rsidRPr="00BD0762">
              <w:rPr>
                <w:rFonts w:ascii="Times New Roman" w:hAnsi="Times New Roman"/>
                <w:color w:val="221F1F"/>
                <w:spacing w:val="3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тему,</w:t>
            </w:r>
            <w:r w:rsidRPr="00BD0762">
              <w:rPr>
                <w:rFonts w:ascii="Times New Roman" w:hAnsi="Times New Roman"/>
                <w:color w:val="221F1F"/>
                <w:spacing w:val="3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почему</w:t>
            </w:r>
            <w:r w:rsidRPr="00BD0762">
              <w:rPr>
                <w:rFonts w:ascii="Times New Roman" w:hAnsi="Times New Roman"/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трудно признать детскую психотравму</w:t>
            </w:r>
            <w:r w:rsidR="00456C2F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;</w:t>
            </w:r>
            <w:r w:rsidRPr="00BD0762">
              <w:rPr>
                <w:rFonts w:ascii="Times New Roman" w:hAnsi="Times New Roman"/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</w:p>
          <w:p w:rsidR="00CA28FC" w:rsidRPr="00BD0762" w:rsidRDefault="00CA28FC" w:rsidP="004310D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221F1F"/>
                <w:spacing w:val="-4"/>
                <w:w w:val="110"/>
                <w:sz w:val="28"/>
                <w:szCs w:val="28"/>
              </w:rPr>
            </w:pP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 xml:space="preserve">дать возможность </w:t>
            </w:r>
            <w:r w:rsidRPr="00BD0762">
              <w:rPr>
                <w:rFonts w:ascii="Times New Roman" w:hAnsi="Times New Roman"/>
                <w:color w:val="221F1F"/>
                <w:spacing w:val="-1"/>
                <w:w w:val="110"/>
                <w:sz w:val="28"/>
                <w:szCs w:val="28"/>
              </w:rPr>
              <w:t>участникам</w:t>
            </w:r>
            <w:r w:rsidRPr="00BD07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поделиться</w:t>
            </w:r>
            <w:r w:rsidRPr="00BD0762">
              <w:rPr>
                <w:rFonts w:ascii="Times New Roman" w:hAnsi="Times New Roman"/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своими</w:t>
            </w:r>
            <w:r w:rsidRPr="00BD0762">
              <w:rPr>
                <w:rFonts w:ascii="Times New Roman" w:hAnsi="Times New Roman"/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>чувствами</w:t>
            </w:r>
            <w:r w:rsidR="00AC4DC1" w:rsidRPr="00BD0762">
              <w:rPr>
                <w:rFonts w:ascii="Times New Roman" w:hAnsi="Times New Roman"/>
                <w:color w:val="221F1F"/>
                <w:w w:val="110"/>
                <w:sz w:val="28"/>
                <w:szCs w:val="28"/>
              </w:rPr>
              <w:t xml:space="preserve"> и мыслями на данную тему.</w:t>
            </w:r>
          </w:p>
          <w:p w:rsidR="00AC4DC1" w:rsidRPr="00BD0762" w:rsidRDefault="00AC4DC1" w:rsidP="004310D3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Познакомить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основными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видами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гнева, научить технологии управления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гневом, научить сдерживать гнев, если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источник сам родитель, познакомить с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техниками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>,</w:t>
            </w:r>
            <w:r w:rsidRPr="00BD0762">
              <w:rPr>
                <w:color w:val="221F1F"/>
                <w:spacing w:val="2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как</w:t>
            </w:r>
            <w:r w:rsidRPr="00BD0762">
              <w:rPr>
                <w:color w:val="221F1F"/>
                <w:spacing w:val="28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справиться</w:t>
            </w:r>
            <w:r w:rsidRPr="00BD0762">
              <w:rPr>
                <w:color w:val="221F1F"/>
                <w:spacing w:val="27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</w:t>
            </w:r>
            <w:r w:rsidRPr="00BD0762">
              <w:rPr>
                <w:color w:val="221F1F"/>
                <w:spacing w:val="26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гневом</w:t>
            </w:r>
            <w:r w:rsidRPr="00BD0762">
              <w:rPr>
                <w:color w:val="221F1F"/>
                <w:spacing w:val="28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на</w:t>
            </w:r>
            <w:r w:rsidR="00456C2F" w:rsidRPr="00BD0762">
              <w:rPr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ребенка,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как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сдерживать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гнев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и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агрессию,</w:t>
            </w:r>
            <w:r w:rsidRPr="00BD0762">
              <w:rPr>
                <w:color w:val="221F1F"/>
                <w:spacing w:val="-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если нападают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на вас.</w:t>
            </w:r>
          </w:p>
        </w:tc>
        <w:tc>
          <w:tcPr>
            <w:tcW w:w="3932" w:type="dxa"/>
          </w:tcPr>
          <w:p w:rsidR="00EA2147" w:rsidRPr="00BD0762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Зав.</w:t>
            </w:r>
            <w:r w:rsidR="00EA2147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УВР Тельнова Л.А.</w:t>
            </w:r>
          </w:p>
          <w:p w:rsidR="004310D3" w:rsidRDefault="006052AC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Методист Шлыкова Т.В.</w:t>
            </w:r>
          </w:p>
          <w:p w:rsidR="00C04DB3" w:rsidRPr="00BD0762" w:rsidRDefault="00C04DB3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</w:t>
            </w:r>
            <w:r w:rsidR="00E516DC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агоги</w:t>
            </w:r>
            <w:r w:rsidR="00AC4DC1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E516DC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психологи Танчинец И.А.</w:t>
            </w:r>
            <w:r w:rsidR="00AC4DC1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</w:t>
            </w:r>
            <w:r w:rsidR="00E516DC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чергина В.Е.</w:t>
            </w:r>
          </w:p>
          <w:p w:rsidR="006052AC" w:rsidRPr="00BD0762" w:rsidRDefault="00CE2E27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</w:t>
            </w:r>
            <w:r w:rsidR="006052AC" w:rsidRPr="00BD0762">
              <w:rPr>
                <w:rFonts w:ascii="Times New Roman" w:hAnsi="Times New Roman" w:cs="Times New Roman"/>
                <w:sz w:val="28"/>
                <w:szCs w:val="28"/>
              </w:rPr>
              <w:t>пециалисты школы</w:t>
            </w:r>
          </w:p>
          <w:p w:rsidR="006052AC" w:rsidRPr="00BD0762" w:rsidRDefault="006052AC" w:rsidP="0043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4310D3" w:rsidRPr="00BD0762" w:rsidRDefault="004310D3" w:rsidP="0043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C7F13" w:rsidRPr="00BD076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DA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A0D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C4DC1" w:rsidRPr="00BD0762" w:rsidTr="00DA0D45">
        <w:trPr>
          <w:trHeight w:val="150"/>
        </w:trPr>
        <w:tc>
          <w:tcPr>
            <w:tcW w:w="2689" w:type="dxa"/>
          </w:tcPr>
          <w:p w:rsidR="00AC4DC1" w:rsidRPr="004310D3" w:rsidRDefault="00AC4DC1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Часть 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4DC1" w:rsidRPr="004310D3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C4DC1"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психологическая травма</w:t>
            </w:r>
            <w:r w:rsidRPr="00431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C4DC1" w:rsidRPr="00BD0762" w:rsidRDefault="00AC4DC1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Урок 3.5 «Как стресс влияет на развитие ребенка?»</w:t>
            </w:r>
          </w:p>
          <w:p w:rsidR="00AC4DC1" w:rsidRPr="00BD0762" w:rsidRDefault="00AC4DC1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762">
              <w:rPr>
                <w:rFonts w:ascii="Times New Roman" w:hAnsi="Times New Roman" w:cs="Times New Roman"/>
                <w:sz w:val="28"/>
                <w:szCs w:val="28"/>
              </w:rPr>
              <w:t>/3.6 «Как помочь ребенку справится с последствиями травм?»</w:t>
            </w:r>
          </w:p>
          <w:p w:rsidR="00AC4DC1" w:rsidRPr="00BD0762" w:rsidRDefault="00AC4DC1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DC1" w:rsidRPr="00BD0762" w:rsidRDefault="00AC4DC1" w:rsidP="00431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5" w:type="dxa"/>
          </w:tcPr>
          <w:p w:rsidR="00AC4DC1" w:rsidRPr="00BD0762" w:rsidRDefault="00AC4DC1" w:rsidP="004310D3">
            <w:pPr>
              <w:pStyle w:val="TableParagraph"/>
              <w:tabs>
                <w:tab w:val="left" w:pos="802"/>
                <w:tab w:val="left" w:pos="1773"/>
                <w:tab w:val="left" w:pos="2085"/>
                <w:tab w:val="left" w:pos="3119"/>
                <w:tab w:val="left" w:pos="3746"/>
              </w:tabs>
              <w:ind w:left="0" w:right="100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  <w:u w:val="single"/>
              </w:rPr>
              <w:t>Цель:</w:t>
            </w:r>
            <w:r w:rsidRPr="00BD0762">
              <w:rPr>
                <w:sz w:val="28"/>
                <w:szCs w:val="28"/>
              </w:rPr>
              <w:t xml:space="preserve"> передача родителям знаний о влиянии детской психологической травмы.</w:t>
            </w:r>
          </w:p>
          <w:p w:rsidR="00456C2F" w:rsidRPr="00BD0762" w:rsidRDefault="00456C2F" w:rsidP="004310D3">
            <w:pPr>
              <w:pStyle w:val="TableParagraph"/>
              <w:tabs>
                <w:tab w:val="left" w:pos="802"/>
                <w:tab w:val="left" w:pos="1773"/>
                <w:tab w:val="left" w:pos="2085"/>
                <w:tab w:val="left" w:pos="3119"/>
                <w:tab w:val="left" w:pos="3746"/>
              </w:tabs>
              <w:ind w:right="100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  <w:u w:val="single"/>
              </w:rPr>
              <w:t>Задачи</w:t>
            </w:r>
            <w:r w:rsidRPr="00BD0762">
              <w:rPr>
                <w:color w:val="221F1F"/>
                <w:w w:val="110"/>
                <w:sz w:val="28"/>
                <w:szCs w:val="28"/>
              </w:rPr>
              <w:t>:</w:t>
            </w:r>
          </w:p>
          <w:p w:rsidR="00AC4DC1" w:rsidRPr="00BD0762" w:rsidRDefault="00BD0762" w:rsidP="004310D3">
            <w:pPr>
              <w:pStyle w:val="TableParagraph"/>
              <w:numPr>
                <w:ilvl w:val="0"/>
                <w:numId w:val="9"/>
              </w:numPr>
              <w:tabs>
                <w:tab w:val="left" w:pos="802"/>
                <w:tab w:val="left" w:pos="1773"/>
                <w:tab w:val="left" w:pos="2085"/>
                <w:tab w:val="left" w:pos="3119"/>
                <w:tab w:val="left" w:pos="3746"/>
              </w:tabs>
              <w:ind w:right="100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дать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родителям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 xml:space="preserve">представление </w:t>
            </w:r>
            <w:r w:rsidR="00AC4DC1" w:rsidRPr="00BD0762">
              <w:rPr>
                <w:color w:val="221F1F"/>
                <w:spacing w:val="-5"/>
                <w:w w:val="110"/>
                <w:sz w:val="28"/>
                <w:szCs w:val="28"/>
              </w:rPr>
              <w:t>о</w:t>
            </w:r>
            <w:r w:rsidR="00AC4DC1" w:rsidRPr="00BD0762">
              <w:rPr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="00AC4DC1" w:rsidRPr="00BD0762">
              <w:rPr>
                <w:color w:val="221F1F"/>
                <w:w w:val="110"/>
                <w:sz w:val="28"/>
                <w:szCs w:val="28"/>
              </w:rPr>
              <w:t>развитии</w:t>
            </w:r>
            <w:r w:rsidR="00AC4DC1" w:rsidRPr="00BD0762">
              <w:rPr>
                <w:color w:val="221F1F"/>
                <w:w w:val="110"/>
                <w:sz w:val="28"/>
                <w:szCs w:val="28"/>
              </w:rPr>
              <w:tab/>
              <w:t>мозга</w:t>
            </w:r>
            <w:r w:rsidR="00AC4DC1" w:rsidRPr="00BD0762">
              <w:rPr>
                <w:color w:val="221F1F"/>
                <w:w w:val="110"/>
                <w:sz w:val="28"/>
                <w:szCs w:val="28"/>
              </w:rPr>
              <w:tab/>
            </w:r>
            <w:r w:rsidR="00AC4DC1" w:rsidRPr="00BD0762">
              <w:rPr>
                <w:color w:val="221F1F"/>
                <w:spacing w:val="-2"/>
                <w:w w:val="110"/>
                <w:sz w:val="28"/>
                <w:szCs w:val="28"/>
              </w:rPr>
              <w:t>ребенка</w:t>
            </w:r>
            <w:r w:rsidR="00456C2F" w:rsidRPr="00BD0762">
              <w:rPr>
                <w:color w:val="221F1F"/>
                <w:spacing w:val="-2"/>
                <w:w w:val="110"/>
                <w:sz w:val="28"/>
                <w:szCs w:val="28"/>
              </w:rPr>
              <w:t>;</w:t>
            </w:r>
          </w:p>
          <w:p w:rsidR="00AC4DC1" w:rsidRPr="00BD0762" w:rsidRDefault="00AC4DC1" w:rsidP="004310D3">
            <w:pPr>
              <w:pStyle w:val="TableParagraph"/>
              <w:numPr>
                <w:ilvl w:val="0"/>
                <w:numId w:val="9"/>
              </w:numPr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 xml:space="preserve">проанализировать </w:t>
            </w:r>
            <w:r w:rsidRPr="00BD0762">
              <w:rPr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 xml:space="preserve">как </w:t>
            </w:r>
            <w:r w:rsidRPr="00BD0762">
              <w:rPr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 xml:space="preserve">стресс </w:t>
            </w:r>
            <w:r w:rsidRPr="00BD0762">
              <w:rPr>
                <w:color w:val="221F1F"/>
                <w:spacing w:val="16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 xml:space="preserve">и </w:t>
            </w:r>
            <w:r w:rsidRPr="00BD0762">
              <w:rPr>
                <w:color w:val="221F1F"/>
                <w:spacing w:val="1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страх</w:t>
            </w:r>
          </w:p>
          <w:p w:rsidR="00AC4DC1" w:rsidRPr="00BD0762" w:rsidRDefault="00AC4DC1" w:rsidP="004310D3">
            <w:pPr>
              <w:pStyle w:val="TableParagraph"/>
              <w:ind w:left="0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могут</w:t>
            </w:r>
            <w:r w:rsidRPr="00BD0762">
              <w:rPr>
                <w:color w:val="221F1F"/>
                <w:spacing w:val="-5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повлиять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на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мозг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ребенка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>;</w:t>
            </w:r>
          </w:p>
          <w:p w:rsidR="00AC4DC1" w:rsidRPr="00BD0762" w:rsidRDefault="00AC4DC1" w:rsidP="004310D3">
            <w:pPr>
              <w:pStyle w:val="TableParagraph"/>
              <w:numPr>
                <w:ilvl w:val="0"/>
                <w:numId w:val="10"/>
              </w:numPr>
              <w:tabs>
                <w:tab w:val="left" w:pos="1028"/>
                <w:tab w:val="left" w:pos="2766"/>
              </w:tabs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дать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возможность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участникам</w:t>
            </w:r>
          </w:p>
          <w:p w:rsidR="00AC4DC1" w:rsidRPr="00BD0762" w:rsidRDefault="00AC4DC1" w:rsidP="004310D3">
            <w:pPr>
              <w:pStyle w:val="TableParagraph"/>
              <w:rPr>
                <w:color w:val="221F1F"/>
                <w:w w:val="110"/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поделиться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своими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чувствами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</w:r>
            <w:r w:rsidRPr="00BD0762">
              <w:rPr>
                <w:color w:val="221F1F"/>
                <w:spacing w:val="-7"/>
                <w:w w:val="110"/>
                <w:sz w:val="28"/>
                <w:szCs w:val="28"/>
              </w:rPr>
              <w:t>и</w:t>
            </w:r>
            <w:r w:rsidRPr="00BD0762">
              <w:rPr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мыслями на</w:t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данную</w:t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>тему;</w:t>
            </w:r>
          </w:p>
          <w:p w:rsidR="00AC4DC1" w:rsidRPr="00BD0762" w:rsidRDefault="00AC4DC1" w:rsidP="004310D3">
            <w:pPr>
              <w:pStyle w:val="TableParagraph"/>
              <w:numPr>
                <w:ilvl w:val="0"/>
                <w:numId w:val="10"/>
              </w:numPr>
              <w:ind w:right="103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дать представления о правилах помощи</w:t>
            </w:r>
            <w:r w:rsidRPr="00BD0762">
              <w:rPr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ребенку в</w:t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условиях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семьи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>;</w:t>
            </w:r>
          </w:p>
          <w:p w:rsidR="00AC4DC1" w:rsidRPr="00BD0762" w:rsidRDefault="00AC4DC1" w:rsidP="004310D3">
            <w:pPr>
              <w:pStyle w:val="TableParagraph"/>
              <w:numPr>
                <w:ilvl w:val="0"/>
                <w:numId w:val="10"/>
              </w:numPr>
              <w:tabs>
                <w:tab w:val="left" w:pos="2154"/>
                <w:tab w:val="left" w:pos="3533"/>
              </w:tabs>
              <w:ind w:right="98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t>обсудить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роль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и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ответственность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благоприятных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  <w:t>условий</w:t>
            </w:r>
            <w:r w:rsidRPr="00BD0762">
              <w:rPr>
                <w:color w:val="221F1F"/>
                <w:w w:val="110"/>
                <w:sz w:val="28"/>
                <w:szCs w:val="28"/>
              </w:rPr>
              <w:tab/>
            </w:r>
            <w:r w:rsidRPr="00BD0762">
              <w:rPr>
                <w:color w:val="221F1F"/>
                <w:spacing w:val="-1"/>
                <w:w w:val="110"/>
                <w:sz w:val="28"/>
                <w:szCs w:val="28"/>
              </w:rPr>
              <w:t>для</w:t>
            </w:r>
            <w:r w:rsidRPr="00BD0762">
              <w:rPr>
                <w:color w:val="221F1F"/>
                <w:spacing w:val="-5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проживания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травматического</w:t>
            </w:r>
            <w:r w:rsidRPr="00BD0762">
              <w:rPr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опыта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>;</w:t>
            </w:r>
          </w:p>
          <w:p w:rsidR="00AC4DC1" w:rsidRPr="00BD0762" w:rsidRDefault="00AC4DC1" w:rsidP="004310D3">
            <w:pPr>
              <w:pStyle w:val="TableParagraph"/>
              <w:numPr>
                <w:ilvl w:val="0"/>
                <w:numId w:val="10"/>
              </w:numPr>
              <w:ind w:right="96"/>
              <w:rPr>
                <w:sz w:val="28"/>
                <w:szCs w:val="28"/>
              </w:rPr>
            </w:pPr>
            <w:r w:rsidRPr="00BD0762">
              <w:rPr>
                <w:color w:val="221F1F"/>
                <w:w w:val="110"/>
                <w:sz w:val="28"/>
                <w:szCs w:val="28"/>
              </w:rPr>
              <w:lastRenderedPageBreak/>
              <w:t>дать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возможность</w:t>
            </w:r>
            <w:r w:rsidRPr="00BD0762">
              <w:rPr>
                <w:color w:val="221F1F"/>
                <w:spacing w:val="1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участникам</w:t>
            </w:r>
            <w:r w:rsidRPr="00BD0762">
              <w:rPr>
                <w:color w:val="221F1F"/>
                <w:spacing w:val="-52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поделиться</w:t>
            </w:r>
            <w:r w:rsidRPr="00BD0762">
              <w:rPr>
                <w:color w:val="221F1F"/>
                <w:spacing w:val="2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своими</w:t>
            </w:r>
            <w:r w:rsidRPr="00BD0762">
              <w:rPr>
                <w:color w:val="221F1F"/>
                <w:spacing w:val="2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чувствами</w:t>
            </w:r>
            <w:r w:rsidRPr="00BD0762">
              <w:rPr>
                <w:color w:val="221F1F"/>
                <w:spacing w:val="2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и</w:t>
            </w:r>
            <w:r w:rsidR="00456C2F" w:rsidRPr="00BD0762">
              <w:rPr>
                <w:color w:val="221F1F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мыслями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на</w:t>
            </w:r>
            <w:r w:rsidRPr="00BD0762">
              <w:rPr>
                <w:color w:val="221F1F"/>
                <w:spacing w:val="-4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данную</w:t>
            </w:r>
            <w:r w:rsidRPr="00BD0762">
              <w:rPr>
                <w:color w:val="221F1F"/>
                <w:spacing w:val="-3"/>
                <w:w w:val="110"/>
                <w:sz w:val="28"/>
                <w:szCs w:val="28"/>
              </w:rPr>
              <w:t xml:space="preserve"> </w:t>
            </w:r>
            <w:r w:rsidRPr="00BD0762">
              <w:rPr>
                <w:color w:val="221F1F"/>
                <w:w w:val="110"/>
                <w:sz w:val="28"/>
                <w:szCs w:val="28"/>
              </w:rPr>
              <w:t>тему.</w:t>
            </w:r>
          </w:p>
        </w:tc>
        <w:tc>
          <w:tcPr>
            <w:tcW w:w="3932" w:type="dxa"/>
          </w:tcPr>
          <w:p w:rsidR="00EA2147" w:rsidRPr="00BD0762" w:rsidRDefault="00BD0762" w:rsidP="004310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Зав.</w:t>
            </w:r>
            <w:r w:rsidR="00EA2147"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УВР Тельнова Л.А.</w:t>
            </w:r>
          </w:p>
          <w:p w:rsidR="00AC4DC1" w:rsidRPr="00BD0762" w:rsidRDefault="00AC4DC1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Методист Шлыкова Т.В.</w:t>
            </w:r>
          </w:p>
          <w:p w:rsidR="00AC4DC1" w:rsidRPr="00BD0762" w:rsidRDefault="00AC4DC1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7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Педагоги- психологи Танчинец И.А., Кочергина В.Е.</w:t>
            </w:r>
          </w:p>
          <w:p w:rsidR="00AC4DC1" w:rsidRPr="00BD0762" w:rsidRDefault="00CE2E27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</w:t>
            </w:r>
            <w:r w:rsidR="00AC4DC1" w:rsidRPr="00BD0762">
              <w:rPr>
                <w:rFonts w:ascii="Times New Roman" w:hAnsi="Times New Roman" w:cs="Times New Roman"/>
                <w:sz w:val="28"/>
                <w:szCs w:val="28"/>
              </w:rPr>
              <w:t>пециалисты школы</w:t>
            </w:r>
          </w:p>
          <w:p w:rsidR="00AC4DC1" w:rsidRPr="00BD0762" w:rsidRDefault="00AC4DC1" w:rsidP="004310D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4" w:type="dxa"/>
          </w:tcPr>
          <w:p w:rsidR="00AC4DC1" w:rsidRPr="00BD0762" w:rsidRDefault="004310D3" w:rsidP="004310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A0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A0D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A2147" w:rsidRPr="00BD0762" w:rsidRDefault="00EA2147" w:rsidP="004310D3">
      <w:pPr>
        <w:spacing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4.Необходимые условия и ресурсы для реализации  Школы осознанного родительства в рамках работы клуба «Вдохновение» </w:t>
      </w: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Кадровые ресурсы</w:t>
      </w: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>учителя – предметники, классные руководители, воспитатели, психологи, социальные педагоги, завуч по воспитательной работе, методисты, медработники ОУ.</w:t>
      </w: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Материально-технические ресурсы</w:t>
      </w: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>: проектор, экран, микрофоны</w:t>
      </w: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>видеоаппаратура, интернет.</w:t>
      </w: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ресурсы:</w:t>
      </w: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закрепления материала уроков просматривать видеоуроки, мультфильмы, фильмы и др.</w:t>
      </w: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33D0" w:rsidRDefault="003D33D0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33D0" w:rsidRDefault="003D33D0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33D0" w:rsidRDefault="003D33D0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 Оценка изменений и мониторинг</w:t>
      </w: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систематический сбор информации о проводимой работе с родителями через мониторинг. Выявления проблем и работа над ошибками в осознании и развитие осознанного родительства через анализ жизненных личных ситуаций и по книге – тренажеру </w:t>
      </w:r>
      <w:r w:rsidRPr="00BD0762">
        <w:rPr>
          <w:rFonts w:ascii="Times New Roman" w:hAnsi="Times New Roman" w:cs="Times New Roman"/>
          <w:sz w:val="28"/>
          <w:szCs w:val="28"/>
        </w:rPr>
        <w:t>«Родительские собрания «Азбука счастливой семьи»</w:t>
      </w: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6.Ожидаемые результаты</w:t>
      </w:r>
    </w:p>
    <w:p w:rsidR="00EA2147" w:rsidRPr="00BD0762" w:rsidRDefault="00EA2147" w:rsidP="004310D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2147" w:rsidRPr="00BD0762" w:rsidRDefault="00EA2147" w:rsidP="004310D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762">
        <w:rPr>
          <w:rFonts w:ascii="Times New Roman" w:hAnsi="Times New Roman" w:cs="Times New Roman"/>
          <w:sz w:val="28"/>
          <w:szCs w:val="28"/>
        </w:rPr>
        <w:t>1. Главное – привлечь через проект к данной теме больше родителей, раскрепостить их души, заинтересовать в познании себя и, в конце концов, научиться признавать и исправлять свои ошибки в воспитании детей с любовью, добротой и огромной ответственностью, тщательно изучив программу «Азбука счастливой семьи».</w:t>
      </w:r>
    </w:p>
    <w:p w:rsidR="00EA2147" w:rsidRPr="00BD0762" w:rsidRDefault="00EA2147" w:rsidP="004310D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762">
        <w:rPr>
          <w:rFonts w:ascii="Times New Roman" w:hAnsi="Times New Roman" w:cs="Times New Roman"/>
          <w:sz w:val="28"/>
          <w:szCs w:val="28"/>
        </w:rPr>
        <w:t>2. Развить родительскую компетенцию во время работы над собой, приобрести духовную мудрость, укрепить веру, сохранить традиционные семейные ценности это и есть ключ к счастливым и гармоничным отношениям в семье, ожидаемый результат нашей совместной работы на укрепление и созидание счастливой семьи, через понимание осознанного родительства.</w:t>
      </w:r>
    </w:p>
    <w:p w:rsidR="00EA2147" w:rsidRPr="00BD0762" w:rsidRDefault="00EA2147" w:rsidP="004310D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762">
        <w:rPr>
          <w:rFonts w:ascii="Times New Roman" w:hAnsi="Times New Roman" w:cs="Times New Roman"/>
          <w:sz w:val="28"/>
          <w:szCs w:val="28"/>
        </w:rPr>
        <w:t xml:space="preserve">3. </w:t>
      </w:r>
      <w:r w:rsidRPr="00BD0762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Популяризировать данный проект с использованием технологии книги – тренажера «Азбука счастливой семьи» через родительский лекторий, направленный на поддержку семьи, развития осознанности родителей  и профилактику семейного неблагополучия.</w:t>
      </w:r>
    </w:p>
    <w:p w:rsidR="00EA2147" w:rsidRPr="00BD0762" w:rsidRDefault="00EA2147" w:rsidP="00431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2147" w:rsidRPr="00BD0762" w:rsidRDefault="00EA2147" w:rsidP="004310D3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456E2" w:rsidRPr="00BD0762" w:rsidRDefault="00E456E2" w:rsidP="004310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56E2" w:rsidRPr="00BD0762" w:rsidSect="00463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C0B"/>
    <w:multiLevelType w:val="hybridMultilevel"/>
    <w:tmpl w:val="B5BA3B30"/>
    <w:lvl w:ilvl="0" w:tplc="162CD7A4">
      <w:numFmt w:val="bullet"/>
      <w:lvlText w:val=""/>
      <w:lvlJc w:val="left"/>
      <w:pPr>
        <w:ind w:left="371" w:hanging="267"/>
      </w:pPr>
      <w:rPr>
        <w:rFonts w:ascii="Symbol" w:eastAsia="Symbol" w:hAnsi="Symbol" w:cs="Symbol" w:hint="default"/>
        <w:color w:val="221F1F"/>
        <w:w w:val="110"/>
        <w:sz w:val="24"/>
        <w:szCs w:val="24"/>
        <w:lang w:val="ru-RU" w:eastAsia="en-US" w:bidi="ar-SA"/>
      </w:rPr>
    </w:lvl>
    <w:lvl w:ilvl="1" w:tplc="2780C82E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2" w:tplc="2E665E2A">
      <w:numFmt w:val="bullet"/>
      <w:lvlText w:val="•"/>
      <w:lvlJc w:val="left"/>
      <w:pPr>
        <w:ind w:left="1712" w:hanging="267"/>
      </w:pPr>
      <w:rPr>
        <w:rFonts w:hint="default"/>
        <w:lang w:val="ru-RU" w:eastAsia="en-US" w:bidi="ar-SA"/>
      </w:rPr>
    </w:lvl>
    <w:lvl w:ilvl="3" w:tplc="D7FA3C82">
      <w:numFmt w:val="bullet"/>
      <w:lvlText w:val="•"/>
      <w:lvlJc w:val="left"/>
      <w:pPr>
        <w:ind w:left="2378" w:hanging="267"/>
      </w:pPr>
      <w:rPr>
        <w:rFonts w:hint="default"/>
        <w:lang w:val="ru-RU" w:eastAsia="en-US" w:bidi="ar-SA"/>
      </w:rPr>
    </w:lvl>
    <w:lvl w:ilvl="4" w:tplc="A3661468">
      <w:numFmt w:val="bullet"/>
      <w:lvlText w:val="•"/>
      <w:lvlJc w:val="left"/>
      <w:pPr>
        <w:ind w:left="3045" w:hanging="267"/>
      </w:pPr>
      <w:rPr>
        <w:rFonts w:hint="default"/>
        <w:lang w:val="ru-RU" w:eastAsia="en-US" w:bidi="ar-SA"/>
      </w:rPr>
    </w:lvl>
    <w:lvl w:ilvl="5" w:tplc="46EC2F44">
      <w:numFmt w:val="bullet"/>
      <w:lvlText w:val="•"/>
      <w:lvlJc w:val="left"/>
      <w:pPr>
        <w:ind w:left="3711" w:hanging="267"/>
      </w:pPr>
      <w:rPr>
        <w:rFonts w:hint="default"/>
        <w:lang w:val="ru-RU" w:eastAsia="en-US" w:bidi="ar-SA"/>
      </w:rPr>
    </w:lvl>
    <w:lvl w:ilvl="6" w:tplc="AFCCB066">
      <w:numFmt w:val="bullet"/>
      <w:lvlText w:val="•"/>
      <w:lvlJc w:val="left"/>
      <w:pPr>
        <w:ind w:left="4377" w:hanging="267"/>
      </w:pPr>
      <w:rPr>
        <w:rFonts w:hint="default"/>
        <w:lang w:val="ru-RU" w:eastAsia="en-US" w:bidi="ar-SA"/>
      </w:rPr>
    </w:lvl>
    <w:lvl w:ilvl="7" w:tplc="AFD043B6">
      <w:numFmt w:val="bullet"/>
      <w:lvlText w:val="•"/>
      <w:lvlJc w:val="left"/>
      <w:pPr>
        <w:ind w:left="5044" w:hanging="267"/>
      </w:pPr>
      <w:rPr>
        <w:rFonts w:hint="default"/>
        <w:lang w:val="ru-RU" w:eastAsia="en-US" w:bidi="ar-SA"/>
      </w:rPr>
    </w:lvl>
    <w:lvl w:ilvl="8" w:tplc="0C8E05FC">
      <w:numFmt w:val="bullet"/>
      <w:lvlText w:val="•"/>
      <w:lvlJc w:val="left"/>
      <w:pPr>
        <w:ind w:left="5710" w:hanging="267"/>
      </w:pPr>
      <w:rPr>
        <w:rFonts w:hint="default"/>
        <w:lang w:val="ru-RU" w:eastAsia="en-US" w:bidi="ar-SA"/>
      </w:rPr>
    </w:lvl>
  </w:abstractNum>
  <w:abstractNum w:abstractNumId="1">
    <w:nsid w:val="2EAC35BA"/>
    <w:multiLevelType w:val="hybridMultilevel"/>
    <w:tmpl w:val="178818C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376C7A8A"/>
    <w:multiLevelType w:val="hybridMultilevel"/>
    <w:tmpl w:val="E1B0E17A"/>
    <w:lvl w:ilvl="0" w:tplc="C524AC2C">
      <w:numFmt w:val="bullet"/>
      <w:lvlText w:val="•"/>
      <w:lvlJc w:val="left"/>
      <w:pPr>
        <w:ind w:left="992" w:hanging="307"/>
      </w:pPr>
      <w:rPr>
        <w:rFonts w:ascii="Microsoft Sans Serif" w:eastAsia="Microsoft Sans Serif" w:hAnsi="Microsoft Sans Serif" w:cs="Microsoft Sans Serif" w:hint="default"/>
        <w:color w:val="000000" w:themeColor="text1"/>
        <w:w w:val="136"/>
        <w:sz w:val="28"/>
        <w:szCs w:val="28"/>
        <w:lang w:val="ru-RU" w:eastAsia="en-US" w:bidi="ar-SA"/>
      </w:rPr>
    </w:lvl>
    <w:lvl w:ilvl="1" w:tplc="06C8AAA0">
      <w:numFmt w:val="bullet"/>
      <w:lvlText w:val="•"/>
      <w:lvlJc w:val="left"/>
      <w:pPr>
        <w:ind w:left="1970" w:hanging="307"/>
      </w:pPr>
      <w:rPr>
        <w:rFonts w:hint="default"/>
        <w:lang w:val="ru-RU" w:eastAsia="en-US" w:bidi="ar-SA"/>
      </w:rPr>
    </w:lvl>
    <w:lvl w:ilvl="2" w:tplc="257EAC7C">
      <w:numFmt w:val="bullet"/>
      <w:lvlText w:val="•"/>
      <w:lvlJc w:val="left"/>
      <w:pPr>
        <w:ind w:left="2941" w:hanging="307"/>
      </w:pPr>
      <w:rPr>
        <w:rFonts w:hint="default"/>
        <w:lang w:val="ru-RU" w:eastAsia="en-US" w:bidi="ar-SA"/>
      </w:rPr>
    </w:lvl>
    <w:lvl w:ilvl="3" w:tplc="B6CE6D94">
      <w:numFmt w:val="bullet"/>
      <w:lvlText w:val="•"/>
      <w:lvlJc w:val="left"/>
      <w:pPr>
        <w:ind w:left="3911" w:hanging="307"/>
      </w:pPr>
      <w:rPr>
        <w:rFonts w:hint="default"/>
        <w:lang w:val="ru-RU" w:eastAsia="en-US" w:bidi="ar-SA"/>
      </w:rPr>
    </w:lvl>
    <w:lvl w:ilvl="4" w:tplc="35EAAF20">
      <w:numFmt w:val="bullet"/>
      <w:lvlText w:val="•"/>
      <w:lvlJc w:val="left"/>
      <w:pPr>
        <w:ind w:left="4882" w:hanging="307"/>
      </w:pPr>
      <w:rPr>
        <w:rFonts w:hint="default"/>
        <w:lang w:val="ru-RU" w:eastAsia="en-US" w:bidi="ar-SA"/>
      </w:rPr>
    </w:lvl>
    <w:lvl w:ilvl="5" w:tplc="12B8723E">
      <w:numFmt w:val="bullet"/>
      <w:lvlText w:val="•"/>
      <w:lvlJc w:val="left"/>
      <w:pPr>
        <w:ind w:left="5852" w:hanging="307"/>
      </w:pPr>
      <w:rPr>
        <w:rFonts w:hint="default"/>
        <w:lang w:val="ru-RU" w:eastAsia="en-US" w:bidi="ar-SA"/>
      </w:rPr>
    </w:lvl>
    <w:lvl w:ilvl="6" w:tplc="1D0EE302">
      <w:numFmt w:val="bullet"/>
      <w:lvlText w:val="•"/>
      <w:lvlJc w:val="left"/>
      <w:pPr>
        <w:ind w:left="6823" w:hanging="307"/>
      </w:pPr>
      <w:rPr>
        <w:rFonts w:hint="default"/>
        <w:lang w:val="ru-RU" w:eastAsia="en-US" w:bidi="ar-SA"/>
      </w:rPr>
    </w:lvl>
    <w:lvl w:ilvl="7" w:tplc="7BD4F1D4">
      <w:numFmt w:val="bullet"/>
      <w:lvlText w:val="•"/>
      <w:lvlJc w:val="left"/>
      <w:pPr>
        <w:ind w:left="7793" w:hanging="307"/>
      </w:pPr>
      <w:rPr>
        <w:rFonts w:hint="default"/>
        <w:lang w:val="ru-RU" w:eastAsia="en-US" w:bidi="ar-SA"/>
      </w:rPr>
    </w:lvl>
    <w:lvl w:ilvl="8" w:tplc="132ABABC">
      <w:numFmt w:val="bullet"/>
      <w:lvlText w:val="•"/>
      <w:lvlJc w:val="left"/>
      <w:pPr>
        <w:ind w:left="8764" w:hanging="307"/>
      </w:pPr>
      <w:rPr>
        <w:rFonts w:hint="default"/>
        <w:lang w:val="ru-RU" w:eastAsia="en-US" w:bidi="ar-SA"/>
      </w:rPr>
    </w:lvl>
  </w:abstractNum>
  <w:abstractNum w:abstractNumId="3">
    <w:nsid w:val="3F0D1BA8"/>
    <w:multiLevelType w:val="hybridMultilevel"/>
    <w:tmpl w:val="DC90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A529D"/>
    <w:multiLevelType w:val="hybridMultilevel"/>
    <w:tmpl w:val="1B2483D6"/>
    <w:lvl w:ilvl="0" w:tplc="CA8E2E54">
      <w:numFmt w:val="bullet"/>
      <w:lvlText w:val="•"/>
      <w:lvlJc w:val="left"/>
      <w:pPr>
        <w:ind w:left="720" w:hanging="360"/>
      </w:pPr>
      <w:rPr>
        <w:rFonts w:hint="default"/>
        <w:color w:val="000000" w:themeColor="text1"/>
        <w:w w:val="13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65471"/>
    <w:multiLevelType w:val="hybridMultilevel"/>
    <w:tmpl w:val="952C6054"/>
    <w:lvl w:ilvl="0" w:tplc="CA8E2E54">
      <w:numFmt w:val="bullet"/>
      <w:lvlText w:val="•"/>
      <w:lvlJc w:val="left"/>
      <w:pPr>
        <w:ind w:left="720" w:hanging="360"/>
      </w:pPr>
      <w:rPr>
        <w:rFonts w:hint="default"/>
        <w:color w:val="000000" w:themeColor="text1"/>
        <w:w w:val="13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2C4B"/>
    <w:multiLevelType w:val="hybridMultilevel"/>
    <w:tmpl w:val="2E8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572F"/>
    <w:multiLevelType w:val="hybridMultilevel"/>
    <w:tmpl w:val="D9DC59AA"/>
    <w:lvl w:ilvl="0" w:tplc="CA8E2E54">
      <w:numFmt w:val="bullet"/>
      <w:lvlText w:val="•"/>
      <w:lvlJc w:val="left"/>
      <w:pPr>
        <w:ind w:left="720" w:hanging="360"/>
      </w:pPr>
      <w:rPr>
        <w:rFonts w:hint="default"/>
        <w:color w:val="000000" w:themeColor="text1"/>
        <w:w w:val="13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D6EE7"/>
    <w:multiLevelType w:val="hybridMultilevel"/>
    <w:tmpl w:val="46104B8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6AAB74C1"/>
    <w:multiLevelType w:val="hybridMultilevel"/>
    <w:tmpl w:val="F0E087CC"/>
    <w:lvl w:ilvl="0" w:tplc="F3C22118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FAD"/>
    <w:rsid w:val="000342AF"/>
    <w:rsid w:val="0015533E"/>
    <w:rsid w:val="001F2243"/>
    <w:rsid w:val="00204DF0"/>
    <w:rsid w:val="00285180"/>
    <w:rsid w:val="003D33D0"/>
    <w:rsid w:val="004310D3"/>
    <w:rsid w:val="00456C2F"/>
    <w:rsid w:val="006052AC"/>
    <w:rsid w:val="0066317F"/>
    <w:rsid w:val="006737DA"/>
    <w:rsid w:val="006A1E6B"/>
    <w:rsid w:val="006E38D0"/>
    <w:rsid w:val="00750552"/>
    <w:rsid w:val="00783FAD"/>
    <w:rsid w:val="007B5251"/>
    <w:rsid w:val="00875DC7"/>
    <w:rsid w:val="0089792F"/>
    <w:rsid w:val="00A61799"/>
    <w:rsid w:val="00A73997"/>
    <w:rsid w:val="00AC4DC1"/>
    <w:rsid w:val="00AD6BCE"/>
    <w:rsid w:val="00BD0762"/>
    <w:rsid w:val="00C04DB3"/>
    <w:rsid w:val="00C46EAE"/>
    <w:rsid w:val="00CA28FC"/>
    <w:rsid w:val="00CE2E27"/>
    <w:rsid w:val="00D14683"/>
    <w:rsid w:val="00DA0D45"/>
    <w:rsid w:val="00E02E8C"/>
    <w:rsid w:val="00E456E2"/>
    <w:rsid w:val="00E516DC"/>
    <w:rsid w:val="00EA2147"/>
    <w:rsid w:val="00EC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F0"/>
  </w:style>
  <w:style w:type="paragraph" w:styleId="1">
    <w:name w:val="heading 1"/>
    <w:basedOn w:val="a"/>
    <w:link w:val="10"/>
    <w:uiPriority w:val="1"/>
    <w:qFormat/>
    <w:rsid w:val="006052AC"/>
    <w:pPr>
      <w:widowControl w:val="0"/>
      <w:autoSpaceDE w:val="0"/>
      <w:autoSpaceDN w:val="0"/>
      <w:spacing w:after="0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83FA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p1">
    <w:name w:val="p1"/>
    <w:basedOn w:val="a"/>
    <w:rsid w:val="0078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2E8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6052AC"/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AC4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C4DC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C4DC1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2025-03-05T07:38:00Z</dcterms:created>
  <dcterms:modified xsi:type="dcterms:W3CDTF">2025-03-05T11:29:00Z</dcterms:modified>
</cp:coreProperties>
</file>