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DD" w:rsidRPr="00BE2B24" w:rsidRDefault="00896CDD" w:rsidP="00896CDD">
      <w:pPr>
        <w:spacing w:after="0" w:line="240" w:lineRule="auto"/>
        <w:jc w:val="center"/>
        <w:rPr>
          <w:rFonts w:eastAsia="Times New Roman" w:cs="Times New Roman"/>
          <w:color w:val="000000"/>
          <w:spacing w:val="-15"/>
          <w:szCs w:val="24"/>
          <w:lang w:eastAsia="ru-RU"/>
        </w:rPr>
      </w:pPr>
      <w:r>
        <w:rPr>
          <w:rFonts w:eastAsia="Times New Roman" w:cs="Times New Roman"/>
          <w:color w:val="000000"/>
          <w:spacing w:val="-15"/>
          <w:sz w:val="28"/>
          <w:szCs w:val="28"/>
          <w:lang w:eastAsia="ru-RU"/>
        </w:rPr>
        <w:t xml:space="preserve">Комитет образования, </w:t>
      </w:r>
      <w:r w:rsidRPr="00BE2B24">
        <w:rPr>
          <w:rFonts w:eastAsia="Times New Roman" w:cs="Times New Roman"/>
          <w:color w:val="000000"/>
          <w:spacing w:val="-15"/>
          <w:sz w:val="28"/>
          <w:szCs w:val="28"/>
          <w:lang w:eastAsia="ru-RU"/>
        </w:rPr>
        <w:t>науки</w:t>
      </w:r>
      <w:r>
        <w:rPr>
          <w:rFonts w:eastAsia="Times New Roman" w:cs="Times New Roman"/>
          <w:color w:val="000000"/>
          <w:spacing w:val="-15"/>
          <w:sz w:val="28"/>
          <w:szCs w:val="28"/>
          <w:lang w:eastAsia="ru-RU"/>
        </w:rPr>
        <w:t xml:space="preserve"> и молодёжной политики</w:t>
      </w:r>
      <w:r w:rsidRPr="00BE2B24">
        <w:rPr>
          <w:rFonts w:eastAsia="Times New Roman" w:cs="Times New Roman"/>
          <w:color w:val="000000"/>
          <w:spacing w:val="-15"/>
          <w:sz w:val="28"/>
          <w:szCs w:val="28"/>
          <w:lang w:eastAsia="ru-RU"/>
        </w:rPr>
        <w:t xml:space="preserve"> Волгоградской области</w:t>
      </w:r>
      <w:r w:rsidRPr="00BE2B24">
        <w:rPr>
          <w:rFonts w:eastAsia="Times New Roman" w:cs="Times New Roman"/>
          <w:color w:val="000000"/>
          <w:spacing w:val="-15"/>
          <w:szCs w:val="24"/>
          <w:lang w:eastAsia="ru-RU"/>
        </w:rPr>
        <w:br/>
        <w:t>ГОСУДАРСТВЕННОЕ     БЮДЖЕТНОЕ</w:t>
      </w:r>
      <w:r w:rsidRPr="00BE2B24">
        <w:rPr>
          <w:rFonts w:eastAsia="Times New Roman" w:cs="Times New Roman"/>
          <w:color w:val="000000"/>
          <w:spacing w:val="-15"/>
          <w:szCs w:val="24"/>
          <w:lang w:eastAsia="ru-RU"/>
        </w:rPr>
        <w:tab/>
        <w:t xml:space="preserve"> ОБЩЕОБРАЗОВАТЕЛЬНОЕ   УЧРЕЖДЕНИЕ «ВОЛГОГРАДСКАЯ ШКОЛА-ИНТЕРНАТ «СОЗВЕЗДИЕ»</w:t>
      </w:r>
    </w:p>
    <w:p w:rsidR="00896CDD" w:rsidRPr="00BE2B24" w:rsidRDefault="00896CDD" w:rsidP="00896CDD">
      <w:pPr>
        <w:spacing w:after="0"/>
        <w:rPr>
          <w:rFonts w:ascii="Arial" w:eastAsia="Calibri" w:hAnsi="Arial" w:cs="Arial"/>
          <w:u w:val="single"/>
        </w:rPr>
      </w:pPr>
    </w:p>
    <w:p w:rsidR="00896CDD" w:rsidRPr="00BE2B24" w:rsidRDefault="00896CDD" w:rsidP="00896CDD">
      <w:pPr>
        <w:spacing w:after="0"/>
        <w:rPr>
          <w:rFonts w:ascii="Arial" w:eastAsia="Calibri" w:hAnsi="Arial" w:cs="Arial"/>
          <w:u w:val="single"/>
        </w:rPr>
      </w:pPr>
    </w:p>
    <w:p w:rsidR="00896CDD" w:rsidRPr="00BE2B24" w:rsidRDefault="00896CDD" w:rsidP="00896CDD">
      <w:pPr>
        <w:spacing w:after="0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ПРОТОКОЛ №1</w:t>
      </w:r>
    </w:p>
    <w:p w:rsidR="00896CDD" w:rsidRPr="00BE2B24" w:rsidRDefault="00896CDD" w:rsidP="00896CDD">
      <w:pPr>
        <w:spacing w:after="0"/>
        <w:jc w:val="center"/>
        <w:rPr>
          <w:rFonts w:eastAsia="Calibri" w:cs="Times New Roman"/>
          <w:b/>
          <w:sz w:val="28"/>
          <w:szCs w:val="28"/>
        </w:rPr>
      </w:pPr>
      <w:r w:rsidRPr="00BE2B24">
        <w:rPr>
          <w:rFonts w:eastAsia="Calibri" w:cs="Times New Roman"/>
          <w:b/>
          <w:sz w:val="28"/>
          <w:szCs w:val="28"/>
        </w:rPr>
        <w:t xml:space="preserve">Педагогического совета </w:t>
      </w:r>
    </w:p>
    <w:p w:rsidR="00896CDD" w:rsidRPr="00BE2B24" w:rsidRDefault="00896CDD" w:rsidP="00896CDD">
      <w:pPr>
        <w:spacing w:after="0"/>
        <w:jc w:val="center"/>
        <w:rPr>
          <w:rFonts w:eastAsia="Calibri" w:cs="Times New Roman"/>
          <w:b/>
          <w:sz w:val="28"/>
          <w:szCs w:val="28"/>
        </w:rPr>
      </w:pPr>
    </w:p>
    <w:p w:rsidR="00896CDD" w:rsidRPr="00BE2B24" w:rsidRDefault="00896CDD" w:rsidP="00896CDD">
      <w:pPr>
        <w:spacing w:after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«26» августа 2022</w:t>
      </w:r>
      <w:r w:rsidRPr="00BE2B24">
        <w:rPr>
          <w:rFonts w:eastAsia="Calibri" w:cs="Times New Roman"/>
          <w:sz w:val="28"/>
          <w:szCs w:val="28"/>
        </w:rPr>
        <w:t xml:space="preserve"> г.   </w:t>
      </w:r>
    </w:p>
    <w:p w:rsidR="00896CDD" w:rsidRPr="00BE2B24" w:rsidRDefault="00896CDD" w:rsidP="00896CDD">
      <w:pPr>
        <w:spacing w:after="0"/>
        <w:rPr>
          <w:rFonts w:eastAsia="Calibri" w:cs="Times New Roman"/>
          <w:sz w:val="28"/>
          <w:szCs w:val="28"/>
        </w:rPr>
      </w:pPr>
    </w:p>
    <w:p w:rsidR="00896CDD" w:rsidRPr="001F5577" w:rsidRDefault="00896CDD" w:rsidP="00896CDD">
      <w:pPr>
        <w:rPr>
          <w:rFonts w:cs="Times New Roman"/>
          <w:b/>
          <w:sz w:val="28"/>
          <w:szCs w:val="28"/>
        </w:rPr>
      </w:pPr>
      <w:r w:rsidRPr="00195FEE">
        <w:rPr>
          <w:rFonts w:eastAsia="Calibri" w:cs="Times New Roman"/>
          <w:b/>
          <w:sz w:val="28"/>
          <w:szCs w:val="28"/>
        </w:rPr>
        <w:t>Тема –</w:t>
      </w:r>
      <w:r>
        <w:rPr>
          <w:rFonts w:eastAsia="Calibri" w:cs="Times New Roman"/>
          <w:b/>
          <w:sz w:val="28"/>
          <w:szCs w:val="28"/>
        </w:rPr>
        <w:t xml:space="preserve"> </w:t>
      </w:r>
      <w:r w:rsidRPr="00ED34A2">
        <w:rPr>
          <w:sz w:val="28"/>
          <w:szCs w:val="28"/>
        </w:rPr>
        <w:t>«</w:t>
      </w:r>
      <w:r w:rsidRPr="001F5577">
        <w:rPr>
          <w:rFonts w:cs="Times New Roman"/>
          <w:b/>
          <w:sz w:val="28"/>
          <w:szCs w:val="28"/>
        </w:rPr>
        <w:t>«Образовательная система школы: стратегии, практики, ресурсы»</w:t>
      </w:r>
    </w:p>
    <w:p w:rsidR="00896CDD" w:rsidRPr="00FE0EA6" w:rsidRDefault="00896CDD" w:rsidP="00896CDD">
      <w:pPr>
        <w:spacing w:after="0" w:line="240" w:lineRule="auto"/>
        <w:rPr>
          <w:b/>
          <w:sz w:val="28"/>
          <w:szCs w:val="28"/>
        </w:rPr>
      </w:pPr>
    </w:p>
    <w:p w:rsidR="00896CDD" w:rsidRPr="00C52CDA" w:rsidRDefault="00896CDD" w:rsidP="00896CDD">
      <w:pPr>
        <w:spacing w:after="0" w:line="240" w:lineRule="auto"/>
        <w:rPr>
          <w:b/>
          <w:sz w:val="28"/>
          <w:szCs w:val="28"/>
        </w:rPr>
      </w:pPr>
    </w:p>
    <w:tbl>
      <w:tblPr>
        <w:tblW w:w="9039" w:type="dxa"/>
        <w:tblLook w:val="04A0"/>
      </w:tblPr>
      <w:tblGrid>
        <w:gridCol w:w="3544"/>
        <w:gridCol w:w="5495"/>
      </w:tblGrid>
      <w:tr w:rsidR="00896CDD" w:rsidRPr="00BE2B24" w:rsidTr="007853FB">
        <w:tc>
          <w:tcPr>
            <w:tcW w:w="3544" w:type="dxa"/>
            <w:hideMark/>
          </w:tcPr>
          <w:p w:rsidR="00896CDD" w:rsidRPr="00BE2B24" w:rsidRDefault="00896CDD" w:rsidP="007853FB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E2B24">
              <w:rPr>
                <w:rFonts w:eastAsia="Calibri" w:cs="Times New Roman"/>
                <w:sz w:val="28"/>
                <w:szCs w:val="28"/>
              </w:rPr>
              <w:t xml:space="preserve">Председательствующий </w:t>
            </w:r>
          </w:p>
        </w:tc>
        <w:tc>
          <w:tcPr>
            <w:tcW w:w="5495" w:type="dxa"/>
            <w:hideMark/>
          </w:tcPr>
          <w:p w:rsidR="00896CDD" w:rsidRPr="00BE2B24" w:rsidRDefault="00896CDD" w:rsidP="007853FB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E2B24">
              <w:rPr>
                <w:rFonts w:eastAsia="Calibri" w:cs="Times New Roman"/>
                <w:sz w:val="28"/>
                <w:szCs w:val="28"/>
              </w:rPr>
              <w:t>Т.Г.Кобзева</w:t>
            </w:r>
          </w:p>
        </w:tc>
      </w:tr>
      <w:tr w:rsidR="00896CDD" w:rsidRPr="00BE2B24" w:rsidTr="007853FB">
        <w:tc>
          <w:tcPr>
            <w:tcW w:w="3544" w:type="dxa"/>
            <w:hideMark/>
          </w:tcPr>
          <w:p w:rsidR="00896CDD" w:rsidRPr="00BE2B24" w:rsidRDefault="00896CDD" w:rsidP="007853FB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E2B24">
              <w:rPr>
                <w:rFonts w:eastAsia="Calibri" w:cs="Times New Roman"/>
                <w:sz w:val="28"/>
                <w:szCs w:val="28"/>
              </w:rPr>
              <w:t>Секретарь</w:t>
            </w:r>
          </w:p>
        </w:tc>
        <w:tc>
          <w:tcPr>
            <w:tcW w:w="5495" w:type="dxa"/>
            <w:hideMark/>
          </w:tcPr>
          <w:p w:rsidR="00896CDD" w:rsidRPr="00BE2B24" w:rsidRDefault="00896CDD" w:rsidP="007853FB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E2B24">
              <w:rPr>
                <w:rFonts w:eastAsia="Calibri" w:cs="Times New Roman"/>
                <w:sz w:val="28"/>
                <w:szCs w:val="28"/>
              </w:rPr>
              <w:t>Н.А.Фролова</w:t>
            </w:r>
          </w:p>
        </w:tc>
      </w:tr>
      <w:tr w:rsidR="00896CDD" w:rsidRPr="00BE2B24" w:rsidTr="007853FB">
        <w:tc>
          <w:tcPr>
            <w:tcW w:w="3544" w:type="dxa"/>
            <w:hideMark/>
          </w:tcPr>
          <w:p w:rsidR="00896CDD" w:rsidRPr="00BE2B24" w:rsidRDefault="00896CDD" w:rsidP="007853FB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E2B24">
              <w:rPr>
                <w:rFonts w:eastAsia="Calibri" w:cs="Times New Roman"/>
                <w:sz w:val="28"/>
                <w:szCs w:val="28"/>
              </w:rPr>
              <w:t xml:space="preserve">Присутствовал </w:t>
            </w:r>
          </w:p>
        </w:tc>
        <w:tc>
          <w:tcPr>
            <w:tcW w:w="5495" w:type="dxa"/>
          </w:tcPr>
          <w:p w:rsidR="00896CDD" w:rsidRPr="00BE2B24" w:rsidRDefault="00896CDD" w:rsidP="007853FB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E2B24">
              <w:rPr>
                <w:rFonts w:eastAsia="Calibri" w:cs="Times New Roman"/>
                <w:sz w:val="28"/>
                <w:szCs w:val="28"/>
              </w:rPr>
              <w:t xml:space="preserve">Педагогический и медицинский коллектив в количестве 90 человек </w:t>
            </w:r>
          </w:p>
          <w:p w:rsidR="00896CDD" w:rsidRPr="00BE2B24" w:rsidRDefault="00896CDD" w:rsidP="007853FB">
            <w:pPr>
              <w:spacing w:after="0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896CDD" w:rsidRPr="00BE2B24" w:rsidRDefault="00896CDD" w:rsidP="007853FB">
            <w:pPr>
              <w:spacing w:after="0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</w:p>
        </w:tc>
      </w:tr>
    </w:tbl>
    <w:p w:rsidR="00896CDD" w:rsidRDefault="00896CDD" w:rsidP="00896CDD">
      <w:pPr>
        <w:spacing w:after="0"/>
        <w:jc w:val="center"/>
        <w:rPr>
          <w:rFonts w:eastAsia="Calibri" w:cs="Times New Roman"/>
          <w:b/>
          <w:sz w:val="28"/>
          <w:szCs w:val="28"/>
        </w:rPr>
      </w:pPr>
      <w:r w:rsidRPr="00BE2B24">
        <w:rPr>
          <w:rFonts w:eastAsia="Calibri" w:cs="Times New Roman"/>
          <w:b/>
          <w:sz w:val="28"/>
          <w:szCs w:val="28"/>
        </w:rPr>
        <w:t>Повестка дня</w:t>
      </w:r>
    </w:p>
    <w:p w:rsidR="00896CDD" w:rsidRPr="00617901" w:rsidRDefault="00896CDD" w:rsidP="00896CDD">
      <w:pPr>
        <w:spacing w:after="0"/>
        <w:jc w:val="center"/>
        <w:rPr>
          <w:rFonts w:eastAsia="Calibri" w:cs="Times New Roman"/>
          <w:b/>
          <w:sz w:val="28"/>
          <w:szCs w:val="28"/>
        </w:rPr>
      </w:pPr>
    </w:p>
    <w:p w:rsidR="009653C8" w:rsidRPr="00BF3826" w:rsidRDefault="009653C8" w:rsidP="009653C8">
      <w:pPr>
        <w:spacing w:after="0"/>
        <w:ind w:right="-1"/>
        <w:jc w:val="both"/>
        <w:rPr>
          <w:rFonts w:cs="Times New Roman"/>
          <w:sz w:val="28"/>
          <w:szCs w:val="28"/>
        </w:rPr>
      </w:pPr>
      <w:r w:rsidRPr="00BF3826">
        <w:rPr>
          <w:rFonts w:cs="Times New Roman"/>
          <w:sz w:val="28"/>
          <w:szCs w:val="28"/>
        </w:rPr>
        <w:t>1. Итоги 20</w:t>
      </w:r>
      <w:r w:rsidR="008617A7">
        <w:rPr>
          <w:rFonts w:cs="Times New Roman"/>
          <w:sz w:val="28"/>
          <w:szCs w:val="28"/>
        </w:rPr>
        <w:t>2</w:t>
      </w:r>
      <w:r w:rsidR="00C541B7">
        <w:rPr>
          <w:rFonts w:cs="Times New Roman"/>
          <w:sz w:val="28"/>
          <w:szCs w:val="28"/>
        </w:rPr>
        <w:t>1</w:t>
      </w:r>
      <w:r w:rsidRPr="00BF3826">
        <w:rPr>
          <w:rFonts w:cs="Times New Roman"/>
          <w:sz w:val="28"/>
          <w:szCs w:val="28"/>
        </w:rPr>
        <w:t>-2</w:t>
      </w:r>
      <w:r w:rsidR="00C541B7">
        <w:rPr>
          <w:rFonts w:cs="Times New Roman"/>
          <w:sz w:val="28"/>
          <w:szCs w:val="28"/>
        </w:rPr>
        <w:t>2</w:t>
      </w:r>
      <w:r w:rsidRPr="00BF3826">
        <w:rPr>
          <w:rFonts w:cs="Times New Roman"/>
          <w:sz w:val="28"/>
          <w:szCs w:val="28"/>
        </w:rPr>
        <w:t xml:space="preserve"> учебного года. Перспективы развития школы. </w:t>
      </w:r>
      <w:r w:rsidR="00B63D56">
        <w:rPr>
          <w:rFonts w:cs="Times New Roman"/>
          <w:sz w:val="28"/>
          <w:szCs w:val="28"/>
        </w:rPr>
        <w:t>План работы ГБОУ «Созвездие» на 202</w:t>
      </w:r>
      <w:r w:rsidR="00C541B7">
        <w:rPr>
          <w:rFonts w:cs="Times New Roman"/>
          <w:sz w:val="28"/>
          <w:szCs w:val="28"/>
        </w:rPr>
        <w:t>2</w:t>
      </w:r>
      <w:r w:rsidR="00B63D56">
        <w:rPr>
          <w:rFonts w:cs="Times New Roman"/>
          <w:sz w:val="28"/>
          <w:szCs w:val="28"/>
        </w:rPr>
        <w:t>-2</w:t>
      </w:r>
      <w:r w:rsidR="00C541B7">
        <w:rPr>
          <w:rFonts w:cs="Times New Roman"/>
          <w:sz w:val="28"/>
          <w:szCs w:val="28"/>
        </w:rPr>
        <w:t>3</w:t>
      </w:r>
      <w:r w:rsidR="00B63D56">
        <w:rPr>
          <w:rFonts w:cs="Times New Roman"/>
          <w:sz w:val="28"/>
          <w:szCs w:val="28"/>
        </w:rPr>
        <w:t xml:space="preserve"> </w:t>
      </w:r>
      <w:proofErr w:type="spellStart"/>
      <w:r w:rsidR="00B63D56">
        <w:rPr>
          <w:rFonts w:cs="Times New Roman"/>
          <w:sz w:val="28"/>
          <w:szCs w:val="28"/>
        </w:rPr>
        <w:t>у.г</w:t>
      </w:r>
      <w:proofErr w:type="spellEnd"/>
      <w:r w:rsidR="00B63D56">
        <w:rPr>
          <w:rFonts w:cs="Times New Roman"/>
          <w:sz w:val="28"/>
          <w:szCs w:val="28"/>
        </w:rPr>
        <w:t>.</w:t>
      </w:r>
      <w:r w:rsidR="008617A7">
        <w:rPr>
          <w:rFonts w:cs="Times New Roman"/>
          <w:sz w:val="28"/>
          <w:szCs w:val="28"/>
        </w:rPr>
        <w:t xml:space="preserve"> (</w:t>
      </w:r>
      <w:r w:rsidRPr="00BF3826">
        <w:rPr>
          <w:rFonts w:cs="Times New Roman"/>
          <w:sz w:val="28"/>
          <w:szCs w:val="28"/>
        </w:rPr>
        <w:t>Кобзева Т.Г.</w:t>
      </w:r>
      <w:r w:rsidR="008617A7">
        <w:rPr>
          <w:rFonts w:cs="Times New Roman"/>
          <w:sz w:val="28"/>
          <w:szCs w:val="28"/>
        </w:rPr>
        <w:t>)</w:t>
      </w:r>
    </w:p>
    <w:p w:rsidR="009653C8" w:rsidRPr="00BF3826" w:rsidRDefault="009653C8" w:rsidP="009653C8">
      <w:pPr>
        <w:spacing w:after="0"/>
        <w:ind w:right="-1"/>
        <w:jc w:val="both"/>
        <w:rPr>
          <w:rFonts w:cs="Times New Roman"/>
          <w:sz w:val="28"/>
          <w:szCs w:val="28"/>
        </w:rPr>
      </w:pPr>
      <w:r w:rsidRPr="00BF3826">
        <w:rPr>
          <w:rFonts w:cs="Times New Roman"/>
          <w:sz w:val="28"/>
          <w:szCs w:val="28"/>
        </w:rPr>
        <w:t xml:space="preserve">2. </w:t>
      </w:r>
      <w:r w:rsidR="00C541B7">
        <w:rPr>
          <w:rFonts w:cs="Times New Roman"/>
          <w:sz w:val="28"/>
          <w:szCs w:val="28"/>
        </w:rPr>
        <w:t xml:space="preserve">Укрепление единой воспитательной среды, ориентированной на формирование патриотизма и российской гражданской идентичности </w:t>
      </w:r>
      <w:r w:rsidR="008617A7">
        <w:rPr>
          <w:rFonts w:cs="Times New Roman"/>
          <w:sz w:val="28"/>
          <w:szCs w:val="28"/>
        </w:rPr>
        <w:t>(</w:t>
      </w:r>
      <w:r w:rsidRPr="00BF3826">
        <w:rPr>
          <w:rFonts w:cs="Times New Roman"/>
          <w:sz w:val="28"/>
          <w:szCs w:val="28"/>
        </w:rPr>
        <w:t>Тельнова Л.А.</w:t>
      </w:r>
      <w:r w:rsidR="008617A7">
        <w:rPr>
          <w:rFonts w:cs="Times New Roman"/>
          <w:sz w:val="28"/>
          <w:szCs w:val="28"/>
        </w:rPr>
        <w:t>)</w:t>
      </w:r>
    </w:p>
    <w:p w:rsidR="009653C8" w:rsidRDefault="009653C8" w:rsidP="009653C8">
      <w:pPr>
        <w:pStyle w:val="a5"/>
        <w:spacing w:after="0" w:line="240" w:lineRule="atLeast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BF3826">
        <w:rPr>
          <w:rFonts w:ascii="Times New Roman" w:hAnsi="Times New Roman"/>
          <w:sz w:val="28"/>
          <w:szCs w:val="28"/>
        </w:rPr>
        <w:t>3.</w:t>
      </w:r>
      <w:r w:rsidRPr="00BF3826">
        <w:rPr>
          <w:rFonts w:ascii="Times New Roman" w:hAnsi="Times New Roman"/>
          <w:bCs/>
          <w:sz w:val="28"/>
          <w:szCs w:val="28"/>
        </w:rPr>
        <w:t xml:space="preserve"> </w:t>
      </w:r>
      <w:r w:rsidR="00817EE6">
        <w:rPr>
          <w:rFonts w:ascii="Times New Roman" w:hAnsi="Times New Roman"/>
          <w:bCs/>
          <w:sz w:val="28"/>
          <w:szCs w:val="28"/>
        </w:rPr>
        <w:t>О</w:t>
      </w:r>
      <w:r w:rsidR="009D3711">
        <w:rPr>
          <w:rFonts w:ascii="Times New Roman" w:hAnsi="Times New Roman"/>
          <w:bCs/>
          <w:sz w:val="28"/>
          <w:szCs w:val="28"/>
        </w:rPr>
        <w:t>ценк</w:t>
      </w:r>
      <w:r w:rsidR="00817EE6">
        <w:rPr>
          <w:rFonts w:ascii="Times New Roman" w:hAnsi="Times New Roman"/>
          <w:bCs/>
          <w:sz w:val="28"/>
          <w:szCs w:val="28"/>
        </w:rPr>
        <w:t>а</w:t>
      </w:r>
      <w:r w:rsidR="009D3711">
        <w:rPr>
          <w:rFonts w:ascii="Times New Roman" w:hAnsi="Times New Roman"/>
          <w:bCs/>
          <w:sz w:val="28"/>
          <w:szCs w:val="28"/>
        </w:rPr>
        <w:t xml:space="preserve"> качества образовательного процесса в школе</w:t>
      </w:r>
      <w:r w:rsidR="000D5755" w:rsidRPr="00BF3826">
        <w:rPr>
          <w:rFonts w:ascii="Times New Roman" w:hAnsi="Times New Roman"/>
          <w:bCs/>
          <w:sz w:val="28"/>
          <w:szCs w:val="28"/>
        </w:rPr>
        <w:t xml:space="preserve"> </w:t>
      </w:r>
      <w:r w:rsidR="001A0424">
        <w:rPr>
          <w:rFonts w:ascii="Times New Roman" w:hAnsi="Times New Roman"/>
          <w:bCs/>
          <w:sz w:val="28"/>
          <w:szCs w:val="28"/>
        </w:rPr>
        <w:t>(</w:t>
      </w:r>
      <w:r w:rsidRPr="00792AA8">
        <w:rPr>
          <w:rFonts w:ascii="Times New Roman" w:hAnsi="Times New Roman"/>
          <w:bCs/>
          <w:sz w:val="28"/>
          <w:szCs w:val="28"/>
        </w:rPr>
        <w:t>Новокщёнова И.А.</w:t>
      </w:r>
      <w:r w:rsidR="001A0424">
        <w:rPr>
          <w:rFonts w:ascii="Times New Roman" w:hAnsi="Times New Roman"/>
          <w:bCs/>
          <w:sz w:val="28"/>
          <w:szCs w:val="28"/>
        </w:rPr>
        <w:t>)</w:t>
      </w:r>
    </w:p>
    <w:p w:rsidR="008617A7" w:rsidRDefault="008617A7" w:rsidP="009653C8">
      <w:pPr>
        <w:pStyle w:val="a5"/>
        <w:spacing w:after="0" w:line="240" w:lineRule="atLeast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="00A3116C">
        <w:rPr>
          <w:rFonts w:ascii="Times New Roman" w:hAnsi="Times New Roman"/>
          <w:bCs/>
          <w:sz w:val="28"/>
          <w:szCs w:val="28"/>
        </w:rPr>
        <w:t>Мониторинг п</w:t>
      </w:r>
      <w:r w:rsidR="00C541B7">
        <w:rPr>
          <w:rFonts w:ascii="Times New Roman" w:hAnsi="Times New Roman"/>
          <w:bCs/>
          <w:sz w:val="28"/>
          <w:szCs w:val="28"/>
        </w:rPr>
        <w:t>сихолого-педагогическо</w:t>
      </w:r>
      <w:r w:rsidR="00A3116C">
        <w:rPr>
          <w:rFonts w:ascii="Times New Roman" w:hAnsi="Times New Roman"/>
          <w:bCs/>
          <w:sz w:val="28"/>
          <w:szCs w:val="28"/>
        </w:rPr>
        <w:t>го</w:t>
      </w:r>
      <w:r w:rsidR="00C541B7">
        <w:rPr>
          <w:rFonts w:ascii="Times New Roman" w:hAnsi="Times New Roman"/>
          <w:bCs/>
          <w:sz w:val="28"/>
          <w:szCs w:val="28"/>
        </w:rPr>
        <w:t xml:space="preserve"> сопровождени</w:t>
      </w:r>
      <w:r w:rsidR="00A3116C">
        <w:rPr>
          <w:rFonts w:ascii="Times New Roman" w:hAnsi="Times New Roman"/>
          <w:bCs/>
          <w:sz w:val="28"/>
          <w:szCs w:val="28"/>
        </w:rPr>
        <w:t>я</w:t>
      </w:r>
      <w:r w:rsidR="00C541B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C541B7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="00C541B7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="00C541B7">
        <w:rPr>
          <w:rFonts w:ascii="Times New Roman" w:hAnsi="Times New Roman"/>
          <w:bCs/>
          <w:sz w:val="28"/>
          <w:szCs w:val="28"/>
        </w:rPr>
        <w:t>Беркалиева</w:t>
      </w:r>
      <w:proofErr w:type="spellEnd"/>
      <w:r w:rsidR="00C541B7">
        <w:rPr>
          <w:rFonts w:ascii="Times New Roman" w:hAnsi="Times New Roman"/>
          <w:bCs/>
          <w:sz w:val="28"/>
          <w:szCs w:val="28"/>
        </w:rPr>
        <w:t xml:space="preserve"> </w:t>
      </w:r>
      <w:r w:rsidR="00A3116C">
        <w:rPr>
          <w:rFonts w:ascii="Times New Roman" w:hAnsi="Times New Roman"/>
          <w:bCs/>
          <w:sz w:val="28"/>
          <w:szCs w:val="28"/>
        </w:rPr>
        <w:t>А.К</w:t>
      </w:r>
      <w:r w:rsidR="00C541B7">
        <w:rPr>
          <w:rFonts w:ascii="Times New Roman" w:hAnsi="Times New Roman"/>
          <w:bCs/>
          <w:sz w:val="28"/>
          <w:szCs w:val="28"/>
        </w:rPr>
        <w:t>.)</w:t>
      </w:r>
    </w:p>
    <w:p w:rsidR="00C541B7" w:rsidRDefault="00C541B7" w:rsidP="009653C8">
      <w:pPr>
        <w:pStyle w:val="a5"/>
        <w:spacing w:after="0" w:line="240" w:lineRule="atLeast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r w:rsidR="00822B7D">
        <w:rPr>
          <w:rFonts w:ascii="Times New Roman" w:hAnsi="Times New Roman"/>
          <w:bCs/>
          <w:sz w:val="28"/>
          <w:szCs w:val="28"/>
        </w:rPr>
        <w:t>Реализация регионального проекта «Успех каждого ребёнка» (</w:t>
      </w:r>
      <w:r w:rsidR="00896CDD">
        <w:rPr>
          <w:rFonts w:ascii="Times New Roman" w:hAnsi="Times New Roman"/>
          <w:bCs/>
          <w:sz w:val="28"/>
          <w:szCs w:val="28"/>
        </w:rPr>
        <w:t>Смирнова Н.Н.</w:t>
      </w:r>
      <w:r w:rsidR="00822B7D">
        <w:rPr>
          <w:rFonts w:ascii="Times New Roman" w:hAnsi="Times New Roman"/>
          <w:bCs/>
          <w:sz w:val="28"/>
          <w:szCs w:val="28"/>
        </w:rPr>
        <w:t>)</w:t>
      </w:r>
      <w:r w:rsidR="007D4394">
        <w:rPr>
          <w:rFonts w:ascii="Times New Roman" w:hAnsi="Times New Roman"/>
          <w:bCs/>
          <w:sz w:val="28"/>
          <w:szCs w:val="28"/>
        </w:rPr>
        <w:t xml:space="preserve"> </w:t>
      </w:r>
    </w:p>
    <w:p w:rsidR="00B40D15" w:rsidRPr="00BF3826" w:rsidRDefault="0060062D" w:rsidP="0060062D">
      <w:pPr>
        <w:pStyle w:val="a5"/>
        <w:spacing w:after="0" w:line="240" w:lineRule="atLeast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9653C8" w:rsidRPr="0060062D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нормативных документов</w:t>
      </w:r>
      <w:r w:rsidR="00B40D15" w:rsidRPr="0060062D">
        <w:rPr>
          <w:rFonts w:ascii="Times New Roman" w:hAnsi="Times New Roman"/>
          <w:sz w:val="28"/>
          <w:szCs w:val="28"/>
        </w:rPr>
        <w:t>:</w:t>
      </w:r>
    </w:p>
    <w:p w:rsidR="008751E3" w:rsidRDefault="009653C8" w:rsidP="00817EE6">
      <w:pPr>
        <w:spacing w:line="240" w:lineRule="auto"/>
        <w:ind w:left="-142"/>
        <w:jc w:val="both"/>
        <w:rPr>
          <w:sz w:val="28"/>
          <w:szCs w:val="28"/>
        </w:rPr>
      </w:pPr>
      <w:r w:rsidRPr="00BF3826">
        <w:rPr>
          <w:rFonts w:cs="Times New Roman"/>
          <w:sz w:val="28"/>
          <w:szCs w:val="28"/>
        </w:rPr>
        <w:t>Плана рабо</w:t>
      </w:r>
      <w:r w:rsidR="00581E05" w:rsidRPr="00BF3826">
        <w:rPr>
          <w:rFonts w:cs="Times New Roman"/>
          <w:sz w:val="28"/>
          <w:szCs w:val="28"/>
        </w:rPr>
        <w:t>ты школы на 202</w:t>
      </w:r>
      <w:r w:rsidR="00C541B7">
        <w:rPr>
          <w:rFonts w:cs="Times New Roman"/>
          <w:sz w:val="28"/>
          <w:szCs w:val="28"/>
        </w:rPr>
        <w:t>2</w:t>
      </w:r>
      <w:r w:rsidR="00581E05" w:rsidRPr="00BF3826">
        <w:rPr>
          <w:rFonts w:cs="Times New Roman"/>
          <w:sz w:val="28"/>
          <w:szCs w:val="28"/>
        </w:rPr>
        <w:t>-2</w:t>
      </w:r>
      <w:r w:rsidR="00C541B7">
        <w:rPr>
          <w:rFonts w:cs="Times New Roman"/>
          <w:sz w:val="28"/>
          <w:szCs w:val="28"/>
        </w:rPr>
        <w:t>3</w:t>
      </w:r>
      <w:r w:rsidR="00581E05" w:rsidRPr="00BF3826">
        <w:rPr>
          <w:rFonts w:cs="Times New Roman"/>
          <w:sz w:val="28"/>
          <w:szCs w:val="28"/>
        </w:rPr>
        <w:t xml:space="preserve"> учебный год, </w:t>
      </w:r>
      <w:r w:rsidR="0060062D">
        <w:rPr>
          <w:rFonts w:cs="Times New Roman"/>
          <w:sz w:val="28"/>
          <w:szCs w:val="28"/>
        </w:rPr>
        <w:t xml:space="preserve">Адаптированной основной общеобразовательной программы основного общего образования (АООП ООО), </w:t>
      </w:r>
      <w:r w:rsidR="00581E05" w:rsidRPr="00BF3826">
        <w:rPr>
          <w:rFonts w:cs="Times New Roman"/>
          <w:sz w:val="28"/>
          <w:szCs w:val="28"/>
        </w:rPr>
        <w:t xml:space="preserve">Учебного плана, </w:t>
      </w:r>
      <w:r w:rsidR="00B91B6D">
        <w:rPr>
          <w:rFonts w:cs="Times New Roman"/>
          <w:sz w:val="28"/>
          <w:szCs w:val="28"/>
        </w:rPr>
        <w:t xml:space="preserve">годового календарного </w:t>
      </w:r>
      <w:r w:rsidR="00581E05" w:rsidRPr="00BF3826">
        <w:rPr>
          <w:rFonts w:cs="Times New Roman"/>
          <w:sz w:val="28"/>
          <w:szCs w:val="28"/>
        </w:rPr>
        <w:t>учебного графика</w:t>
      </w:r>
      <w:r w:rsidR="008617A7">
        <w:rPr>
          <w:rFonts w:cs="Times New Roman"/>
          <w:sz w:val="28"/>
          <w:szCs w:val="28"/>
        </w:rPr>
        <w:t>,</w:t>
      </w:r>
      <w:r w:rsidR="008A512C">
        <w:rPr>
          <w:rFonts w:cs="Times New Roman"/>
          <w:sz w:val="28"/>
          <w:szCs w:val="28"/>
        </w:rPr>
        <w:t xml:space="preserve"> </w:t>
      </w:r>
      <w:r w:rsidR="00A3116C">
        <w:rPr>
          <w:rFonts w:cs="Times New Roman"/>
          <w:sz w:val="28"/>
          <w:szCs w:val="28"/>
        </w:rPr>
        <w:t xml:space="preserve"> Программ</w:t>
      </w:r>
      <w:r w:rsidR="0060062D">
        <w:rPr>
          <w:rFonts w:cs="Times New Roman"/>
          <w:sz w:val="28"/>
          <w:szCs w:val="28"/>
        </w:rPr>
        <w:t>ы</w:t>
      </w:r>
      <w:r w:rsidR="00A3116C">
        <w:rPr>
          <w:rFonts w:cs="Times New Roman"/>
          <w:sz w:val="28"/>
          <w:szCs w:val="28"/>
        </w:rPr>
        <w:t xml:space="preserve"> воспитания 2022-2024, </w:t>
      </w:r>
      <w:r w:rsidR="00B91B6D">
        <w:rPr>
          <w:rFonts w:cs="Times New Roman"/>
          <w:sz w:val="28"/>
          <w:szCs w:val="28"/>
        </w:rPr>
        <w:t>календарного плана воспитательной работы в 202</w:t>
      </w:r>
      <w:r w:rsidR="0034309E">
        <w:rPr>
          <w:rFonts w:cs="Times New Roman"/>
          <w:sz w:val="28"/>
          <w:szCs w:val="28"/>
        </w:rPr>
        <w:t>2</w:t>
      </w:r>
      <w:r w:rsidR="00B91B6D">
        <w:rPr>
          <w:rFonts w:cs="Times New Roman"/>
          <w:sz w:val="28"/>
          <w:szCs w:val="28"/>
        </w:rPr>
        <w:t>-202</w:t>
      </w:r>
      <w:r w:rsidR="0034309E">
        <w:rPr>
          <w:rFonts w:cs="Times New Roman"/>
          <w:sz w:val="28"/>
          <w:szCs w:val="28"/>
        </w:rPr>
        <w:t>3</w:t>
      </w:r>
      <w:r w:rsidR="00B91B6D">
        <w:rPr>
          <w:rFonts w:cs="Times New Roman"/>
          <w:sz w:val="28"/>
          <w:szCs w:val="28"/>
        </w:rPr>
        <w:t xml:space="preserve"> учебном году, </w:t>
      </w:r>
      <w:r w:rsidR="006125ED">
        <w:rPr>
          <w:rFonts w:cs="Times New Roman"/>
          <w:sz w:val="28"/>
          <w:szCs w:val="28"/>
        </w:rPr>
        <w:t>публичного доклада</w:t>
      </w:r>
      <w:r w:rsidR="0060062D">
        <w:rPr>
          <w:rFonts w:cs="Times New Roman"/>
          <w:sz w:val="28"/>
          <w:szCs w:val="28"/>
        </w:rPr>
        <w:t>, р</w:t>
      </w:r>
      <w:r w:rsidR="008A512C">
        <w:rPr>
          <w:rFonts w:cs="Times New Roman"/>
          <w:sz w:val="28"/>
          <w:szCs w:val="28"/>
        </w:rPr>
        <w:t>абочих програм</w:t>
      </w:r>
      <w:r w:rsidR="006125ED">
        <w:rPr>
          <w:rFonts w:cs="Times New Roman"/>
          <w:sz w:val="28"/>
          <w:szCs w:val="28"/>
        </w:rPr>
        <w:t xml:space="preserve">м </w:t>
      </w:r>
      <w:r w:rsidR="002D75E5">
        <w:rPr>
          <w:rFonts w:eastAsia="Times New Roman" w:cs="Times New Roman"/>
          <w:sz w:val="28"/>
          <w:szCs w:val="28"/>
          <w:lang w:eastAsia="ru-RU"/>
        </w:rPr>
        <w:t>д</w:t>
      </w:r>
      <w:r w:rsidR="002D75E5" w:rsidRPr="002D75E5">
        <w:rPr>
          <w:rFonts w:eastAsia="Times New Roman" w:cs="Times New Roman"/>
          <w:sz w:val="28"/>
          <w:szCs w:val="28"/>
          <w:lang w:eastAsia="ru-RU"/>
        </w:rPr>
        <w:t>ополнительных общеобразовате</w:t>
      </w:r>
      <w:r w:rsidR="00817EE6">
        <w:rPr>
          <w:rFonts w:eastAsia="Times New Roman" w:cs="Times New Roman"/>
          <w:sz w:val="28"/>
          <w:szCs w:val="28"/>
          <w:lang w:eastAsia="ru-RU"/>
        </w:rPr>
        <w:t xml:space="preserve">льных </w:t>
      </w:r>
      <w:proofErr w:type="spellStart"/>
      <w:r w:rsidR="00817EE6">
        <w:rPr>
          <w:rFonts w:eastAsia="Times New Roman" w:cs="Times New Roman"/>
          <w:sz w:val="28"/>
          <w:szCs w:val="28"/>
          <w:lang w:eastAsia="ru-RU"/>
        </w:rPr>
        <w:t>общеразвивающих</w:t>
      </w:r>
      <w:proofErr w:type="spellEnd"/>
      <w:r w:rsidR="00817EE6">
        <w:rPr>
          <w:rFonts w:eastAsia="Times New Roman" w:cs="Times New Roman"/>
          <w:sz w:val="28"/>
          <w:szCs w:val="28"/>
          <w:lang w:eastAsia="ru-RU"/>
        </w:rPr>
        <w:t xml:space="preserve"> программ, в том числ</w:t>
      </w:r>
      <w:r w:rsidR="0060062D">
        <w:rPr>
          <w:rFonts w:eastAsia="Times New Roman" w:cs="Times New Roman"/>
          <w:sz w:val="28"/>
          <w:szCs w:val="28"/>
          <w:lang w:eastAsia="ru-RU"/>
        </w:rPr>
        <w:t>е платных образовательных услуг, л</w:t>
      </w:r>
      <w:r w:rsidR="00581E05" w:rsidRPr="00263907">
        <w:rPr>
          <w:sz w:val="28"/>
          <w:szCs w:val="28"/>
        </w:rPr>
        <w:t>окальных актов:</w:t>
      </w:r>
      <w:r w:rsidR="00581E05" w:rsidRPr="00BF3826">
        <w:rPr>
          <w:sz w:val="28"/>
          <w:szCs w:val="28"/>
        </w:rPr>
        <w:t xml:space="preserve"> </w:t>
      </w:r>
    </w:p>
    <w:p w:rsidR="0060062D" w:rsidRPr="00D3701C" w:rsidRDefault="0060062D" w:rsidP="00D3701C">
      <w:pPr>
        <w:pStyle w:val="a3"/>
        <w:rPr>
          <w:sz w:val="28"/>
          <w:szCs w:val="28"/>
        </w:rPr>
      </w:pPr>
      <w:r w:rsidRPr="00D3701C">
        <w:rPr>
          <w:sz w:val="28"/>
          <w:szCs w:val="28"/>
        </w:rPr>
        <w:t>-Положение о классном часе;</w:t>
      </w:r>
    </w:p>
    <w:p w:rsidR="0060062D" w:rsidRPr="00D3701C" w:rsidRDefault="0060062D" w:rsidP="00D3701C">
      <w:pPr>
        <w:pStyle w:val="a3"/>
        <w:rPr>
          <w:sz w:val="28"/>
          <w:szCs w:val="28"/>
        </w:rPr>
      </w:pPr>
      <w:r w:rsidRPr="00D3701C">
        <w:rPr>
          <w:sz w:val="28"/>
          <w:szCs w:val="28"/>
        </w:rPr>
        <w:lastRenderedPageBreak/>
        <w:t>-Положение об использовании государственных символов РФ;</w:t>
      </w:r>
    </w:p>
    <w:p w:rsidR="00C541B7" w:rsidRPr="00D3701C" w:rsidRDefault="008751E3" w:rsidP="00D3701C">
      <w:pPr>
        <w:pStyle w:val="a3"/>
        <w:rPr>
          <w:bCs/>
          <w:sz w:val="28"/>
          <w:szCs w:val="28"/>
        </w:rPr>
      </w:pPr>
      <w:r w:rsidRPr="00D3701C">
        <w:rPr>
          <w:sz w:val="28"/>
          <w:szCs w:val="28"/>
        </w:rPr>
        <w:t>-</w:t>
      </w:r>
      <w:r w:rsidR="00C541B7" w:rsidRPr="00D3701C">
        <w:rPr>
          <w:bCs/>
          <w:sz w:val="28"/>
          <w:szCs w:val="28"/>
        </w:rPr>
        <w:t>Положение о текущем контроле успеваемости и промежуточной аттестации учащихся</w:t>
      </w:r>
      <w:r w:rsidR="00263907" w:rsidRPr="00D3701C">
        <w:rPr>
          <w:bCs/>
          <w:sz w:val="28"/>
          <w:szCs w:val="28"/>
        </w:rPr>
        <w:t>;</w:t>
      </w:r>
    </w:p>
    <w:p w:rsidR="00263907" w:rsidRDefault="00C541B7" w:rsidP="00D3701C">
      <w:pPr>
        <w:pStyle w:val="a3"/>
        <w:rPr>
          <w:bCs/>
          <w:color w:val="000000"/>
          <w:sz w:val="28"/>
          <w:szCs w:val="28"/>
        </w:rPr>
      </w:pPr>
      <w:r w:rsidRPr="00D3701C">
        <w:rPr>
          <w:bCs/>
          <w:color w:val="000000"/>
          <w:sz w:val="28"/>
          <w:szCs w:val="28"/>
        </w:rPr>
        <w:t>-Положение о языках обучения</w:t>
      </w:r>
      <w:r w:rsidR="00902B91">
        <w:rPr>
          <w:bCs/>
          <w:color w:val="000000"/>
          <w:sz w:val="28"/>
          <w:szCs w:val="28"/>
        </w:rPr>
        <w:t>;</w:t>
      </w:r>
    </w:p>
    <w:p w:rsidR="00902B91" w:rsidRDefault="00584A38" w:rsidP="00D3701C">
      <w:pPr>
        <w:pStyle w:val="a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902B91">
        <w:rPr>
          <w:bCs/>
          <w:color w:val="000000"/>
          <w:sz w:val="28"/>
          <w:szCs w:val="28"/>
        </w:rPr>
        <w:t>Положение об учебном кабинете</w:t>
      </w:r>
      <w:r>
        <w:rPr>
          <w:bCs/>
          <w:color w:val="000000"/>
          <w:sz w:val="28"/>
          <w:szCs w:val="28"/>
        </w:rPr>
        <w:t>;</w:t>
      </w:r>
    </w:p>
    <w:p w:rsidR="00584A38" w:rsidRDefault="00584A38" w:rsidP="00D3701C">
      <w:pPr>
        <w:pStyle w:val="a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-Положение о внеурочной деятельности.</w:t>
      </w:r>
    </w:p>
    <w:p w:rsidR="00896CDD" w:rsidRDefault="00896CDD" w:rsidP="00D3701C">
      <w:pPr>
        <w:pStyle w:val="a3"/>
        <w:rPr>
          <w:bCs/>
          <w:color w:val="000000"/>
          <w:sz w:val="28"/>
          <w:szCs w:val="28"/>
        </w:rPr>
      </w:pPr>
    </w:p>
    <w:p w:rsidR="00896CDD" w:rsidRPr="00896CDD" w:rsidRDefault="00896CDD" w:rsidP="00896CD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По первому вопросу слушали выступление директора ГБОУ «Созвездие»</w:t>
      </w:r>
    </w:p>
    <w:p w:rsidR="00896CDD" w:rsidRPr="00896CDD" w:rsidRDefault="00896CDD" w:rsidP="00896CDD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1A1A1A"/>
          <w:sz w:val="28"/>
          <w:szCs w:val="28"/>
          <w:lang w:eastAsia="ru-RU"/>
        </w:rPr>
      </w:pPr>
      <w:r w:rsidRPr="00896CDD">
        <w:rPr>
          <w:rFonts w:eastAsia="Times New Roman" w:cs="Times New Roman"/>
          <w:b/>
          <w:color w:val="1A1A1A"/>
          <w:sz w:val="28"/>
          <w:szCs w:val="28"/>
          <w:lang w:eastAsia="ru-RU"/>
        </w:rPr>
        <w:t>Кобзевой Т.Г.</w:t>
      </w:r>
    </w:p>
    <w:p w:rsidR="00896CDD" w:rsidRPr="00896CDD" w:rsidRDefault="00896CDD" w:rsidP="00896CD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В целях определения дальнейшей траектории развития и</w:t>
      </w:r>
    </w:p>
    <w:p w:rsidR="00896CDD" w:rsidRPr="00896CDD" w:rsidRDefault="00896CDD" w:rsidP="00896CD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совершенствования системы образования анализ деятельности за 2021-</w:t>
      </w:r>
    </w:p>
    <w:p w:rsidR="00896CDD" w:rsidRPr="00896CDD" w:rsidRDefault="00896CDD" w:rsidP="00896CD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2022 учебный год проведён по следующим критериям:</w:t>
      </w:r>
    </w:p>
    <w:p w:rsidR="00896CDD" w:rsidRPr="00896CDD" w:rsidRDefault="00896CDD" w:rsidP="00896CD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- выполнение годового учебного плана и степень реализации</w:t>
      </w:r>
    </w:p>
    <w:p w:rsidR="00896CDD" w:rsidRPr="00896CDD" w:rsidRDefault="00896CDD" w:rsidP="00896CD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образовательных, методических, медицинских и дополнительных программ;</w:t>
      </w:r>
    </w:p>
    <w:p w:rsidR="00896CDD" w:rsidRPr="00896CDD" w:rsidRDefault="00896CDD" w:rsidP="00896CD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- результативность работы служб и предметных кафедр по направлениям</w:t>
      </w:r>
    </w:p>
    <w:p w:rsidR="00896CDD" w:rsidRPr="00896CDD" w:rsidRDefault="00896CDD" w:rsidP="00896CD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деятельности в 2021-2022 учебном году;</w:t>
      </w:r>
    </w:p>
    <w:p w:rsidR="00896CDD" w:rsidRPr="00896CDD" w:rsidRDefault="00896CDD" w:rsidP="00896CD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- степень вовлеченности учащихся в творческую деятельность;</w:t>
      </w:r>
    </w:p>
    <w:p w:rsidR="00896CDD" w:rsidRPr="00896CDD" w:rsidRDefault="00896CDD" w:rsidP="00896CD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 xml:space="preserve">- система работы с различными группами детей с ОВЗ, в том числе </w:t>
      </w:r>
      <w:proofErr w:type="gramStart"/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с</w:t>
      </w:r>
      <w:proofErr w:type="gramEnd"/>
    </w:p>
    <w:p w:rsidR="00896CDD" w:rsidRPr="00896CDD" w:rsidRDefault="00896CDD" w:rsidP="00896CD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детьми-инвалидами;</w:t>
      </w:r>
    </w:p>
    <w:p w:rsidR="00896CDD" w:rsidRPr="00896CDD" w:rsidRDefault="00896CDD" w:rsidP="00896CD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- самообразование педагогов и повышение квалификации;</w:t>
      </w:r>
    </w:p>
    <w:p w:rsidR="00896CDD" w:rsidRPr="00896CDD" w:rsidRDefault="00896CDD" w:rsidP="00896CD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- реализация задач сотрудничества при реализации плана общешкольных</w:t>
      </w:r>
    </w:p>
    <w:p w:rsidR="00896CDD" w:rsidRPr="00896CDD" w:rsidRDefault="00896CDD" w:rsidP="00896CD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мероприятий.</w:t>
      </w:r>
    </w:p>
    <w:p w:rsidR="00896CDD" w:rsidRPr="00896CDD" w:rsidRDefault="00896CDD" w:rsidP="00896CD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Для решения этих задач и в соответствии с проектными векторами</w:t>
      </w:r>
    </w:p>
    <w:p w:rsidR="00896CDD" w:rsidRPr="00896CDD" w:rsidRDefault="00896CDD" w:rsidP="00896CD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Программы развития школы в 2021-22 учебном году были проведены</w:t>
      </w:r>
    </w:p>
    <w:p w:rsidR="00896CDD" w:rsidRPr="00896CDD" w:rsidRDefault="00896CDD" w:rsidP="00896CD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тематические педагогические советы.</w:t>
      </w:r>
    </w:p>
    <w:p w:rsidR="00896CDD" w:rsidRPr="00896CDD" w:rsidRDefault="00896CDD" w:rsidP="00896CD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ГБОУ «Созвездие» предоставляет доступное, качественное образование,</w:t>
      </w:r>
    </w:p>
    <w:p w:rsidR="00896CDD" w:rsidRPr="00896CDD" w:rsidRDefault="00896CDD" w:rsidP="00896CD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воспитание, адаптированное к возможностям и способностям каждого</w:t>
      </w:r>
    </w:p>
    <w:p w:rsidR="00896CDD" w:rsidRPr="00896CDD" w:rsidRDefault="00896CDD" w:rsidP="00896CD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ученика.</w:t>
      </w:r>
    </w:p>
    <w:p w:rsidR="00896CDD" w:rsidRPr="00896CDD" w:rsidRDefault="00896CDD" w:rsidP="00896CD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eastAsia="Times New Roman" w:cs="Times New Roman"/>
          <w:color w:val="1A1A1A"/>
          <w:sz w:val="28"/>
          <w:szCs w:val="28"/>
          <w:lang w:eastAsia="ru-RU"/>
        </w:rPr>
        <w:t xml:space="preserve"> </w:t>
      </w: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школе</w:t>
      </w:r>
      <w:r>
        <w:rPr>
          <w:rFonts w:eastAsia="Times New Roman" w:cs="Times New Roman"/>
          <w:color w:val="1A1A1A"/>
          <w:sz w:val="28"/>
          <w:szCs w:val="28"/>
          <w:lang w:eastAsia="ru-RU"/>
        </w:rPr>
        <w:t xml:space="preserve"> </w:t>
      </w: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реализуется</w:t>
      </w:r>
      <w:r>
        <w:rPr>
          <w:rFonts w:eastAsia="Times New Roman" w:cs="Times New Roman"/>
          <w:color w:val="1A1A1A"/>
          <w:sz w:val="28"/>
          <w:szCs w:val="28"/>
          <w:lang w:eastAsia="ru-RU"/>
        </w:rPr>
        <w:t xml:space="preserve"> </w:t>
      </w: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адаптированная</w:t>
      </w:r>
      <w:r>
        <w:rPr>
          <w:rFonts w:eastAsia="Times New Roman" w:cs="Times New Roman"/>
          <w:color w:val="1A1A1A"/>
          <w:sz w:val="28"/>
          <w:szCs w:val="28"/>
          <w:lang w:eastAsia="ru-RU"/>
        </w:rPr>
        <w:t xml:space="preserve"> </w:t>
      </w: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основная</w:t>
      </w:r>
      <w:r>
        <w:rPr>
          <w:rFonts w:eastAsia="Times New Roman" w:cs="Times New Roman"/>
          <w:color w:val="1A1A1A"/>
          <w:sz w:val="28"/>
          <w:szCs w:val="28"/>
          <w:lang w:eastAsia="ru-RU"/>
        </w:rPr>
        <w:t xml:space="preserve"> </w:t>
      </w: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общеобразовательная программа обучающихся с нарушениями опорно-двигательного аппарата (вариант 6.1).</w:t>
      </w:r>
    </w:p>
    <w:p w:rsidR="00896CDD" w:rsidRPr="00896CDD" w:rsidRDefault="00896CDD" w:rsidP="00896CD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Инновационная деятельность педагогического коллектива была</w:t>
      </w:r>
      <w:r>
        <w:rPr>
          <w:rFonts w:eastAsia="Times New Roman" w:cs="Times New Roman"/>
          <w:color w:val="1A1A1A"/>
          <w:sz w:val="28"/>
          <w:szCs w:val="28"/>
          <w:lang w:eastAsia="ru-RU"/>
        </w:rPr>
        <w:t xml:space="preserve"> </w:t>
      </w: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направлена на реализацию федеральных проектов национального проекта</w:t>
      </w:r>
    </w:p>
    <w:p w:rsidR="00896CDD" w:rsidRPr="00896CDD" w:rsidRDefault="00896CDD" w:rsidP="00896CD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«Образование», а также Программу развития школы.</w:t>
      </w:r>
    </w:p>
    <w:p w:rsidR="00896CDD" w:rsidRPr="00896CDD" w:rsidRDefault="00896CDD" w:rsidP="00896CD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ГБОУ «Созвездие» является инновационной площадкой по внедрению</w:t>
      </w:r>
    </w:p>
    <w:p w:rsidR="00896CDD" w:rsidRPr="00896CDD" w:rsidRDefault="00896CDD" w:rsidP="00896CD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 xml:space="preserve">новейших научных разработок </w:t>
      </w:r>
      <w:proofErr w:type="gramStart"/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Федерального</w:t>
      </w:r>
      <w:proofErr w:type="gramEnd"/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 xml:space="preserve"> государственного бюджетного</w:t>
      </w:r>
    </w:p>
    <w:p w:rsidR="00896CDD" w:rsidRPr="00896CDD" w:rsidRDefault="00896CDD" w:rsidP="00896CDD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научного учреждения «Институт изучения детства, семьи и воспитания</w:t>
      </w:r>
    </w:p>
    <w:p w:rsidR="00896CDD" w:rsidRPr="00896CDD" w:rsidRDefault="00896CDD" w:rsidP="00896CDD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Российской академии образования» в сфере воспитания и образования.</w:t>
      </w:r>
    </w:p>
    <w:p w:rsidR="00896CDD" w:rsidRDefault="00896CDD" w:rsidP="00D3701C">
      <w:pPr>
        <w:pStyle w:val="a3"/>
        <w:rPr>
          <w:bCs/>
          <w:color w:val="000000"/>
          <w:sz w:val="28"/>
          <w:szCs w:val="28"/>
        </w:rPr>
      </w:pPr>
    </w:p>
    <w:p w:rsidR="00896CDD" w:rsidRDefault="00896CDD" w:rsidP="00896CDD">
      <w:pPr>
        <w:rPr>
          <w:rFonts w:cs="Times New Roman"/>
          <w:b/>
          <w:sz w:val="28"/>
          <w:szCs w:val="28"/>
        </w:rPr>
      </w:pPr>
      <w:r w:rsidRPr="007E11EF">
        <w:rPr>
          <w:rFonts w:cs="Times New Roman"/>
          <w:i/>
          <w:sz w:val="28"/>
          <w:szCs w:val="28"/>
        </w:rPr>
        <w:t xml:space="preserve">По </w:t>
      </w:r>
      <w:proofErr w:type="spellStart"/>
      <w:r>
        <w:rPr>
          <w:rFonts w:cs="Times New Roman"/>
          <w:i/>
          <w:sz w:val="28"/>
          <w:szCs w:val="28"/>
        </w:rPr>
        <w:t>второму</w:t>
      </w:r>
      <w:r w:rsidRPr="007E11EF">
        <w:rPr>
          <w:rFonts w:cs="Times New Roman"/>
          <w:i/>
          <w:sz w:val="28"/>
          <w:szCs w:val="28"/>
        </w:rPr>
        <w:t>му</w:t>
      </w:r>
      <w:proofErr w:type="spellEnd"/>
      <w:r w:rsidRPr="007E11EF">
        <w:rPr>
          <w:rFonts w:cs="Times New Roman"/>
          <w:i/>
          <w:sz w:val="28"/>
          <w:szCs w:val="28"/>
        </w:rPr>
        <w:t xml:space="preserve"> вопросу</w:t>
      </w:r>
      <w:r>
        <w:rPr>
          <w:rFonts w:cs="Times New Roman"/>
          <w:sz w:val="28"/>
          <w:szCs w:val="28"/>
        </w:rPr>
        <w:t xml:space="preserve"> слушали выступление </w:t>
      </w:r>
      <w:r w:rsidRPr="007E11EF">
        <w:rPr>
          <w:rFonts w:cs="Times New Roman"/>
          <w:b/>
          <w:sz w:val="28"/>
          <w:szCs w:val="28"/>
        </w:rPr>
        <w:t>Тельновой Л.А.</w:t>
      </w:r>
    </w:p>
    <w:p w:rsidR="00896CDD" w:rsidRDefault="00896CDD" w:rsidP="00896CDD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D042C">
        <w:rPr>
          <w:rFonts w:cs="Times New Roman"/>
          <w:b/>
          <w:sz w:val="28"/>
          <w:szCs w:val="28"/>
        </w:rPr>
        <w:t xml:space="preserve">     </w:t>
      </w:r>
      <w:r>
        <w:rPr>
          <w:rFonts w:cs="Times New Roman"/>
          <w:b/>
          <w:sz w:val="28"/>
          <w:szCs w:val="28"/>
        </w:rPr>
        <w:t xml:space="preserve">      </w:t>
      </w:r>
      <w:r w:rsidRPr="00ED042C">
        <w:rPr>
          <w:rFonts w:cs="Times New Roman"/>
          <w:color w:val="000000"/>
          <w:w w:val="0"/>
          <w:sz w:val="28"/>
          <w:szCs w:val="28"/>
        </w:rPr>
        <w:t>Содержание воспитания обучающихся в образовательной организации определяется содержанием российских базовых  норм и ценностей, которые закреплены в Конституции Российской Федерации.</w:t>
      </w:r>
      <w:r w:rsidRPr="00ED042C">
        <w:rPr>
          <w:rFonts w:eastAsia="Times New Roman" w:cs="Times New Roman"/>
          <w:sz w:val="28"/>
          <w:szCs w:val="28"/>
          <w:lang w:eastAsia="ru-RU"/>
        </w:rPr>
        <w:t xml:space="preserve"> Внесены изменения в  Федеральный закон «Об образовании в Российской Федерации». Школам </w:t>
      </w:r>
      <w:r w:rsidRPr="00ED042C">
        <w:rPr>
          <w:rFonts w:eastAsia="Times New Roman" w:cs="Times New Roman"/>
          <w:sz w:val="28"/>
          <w:szCs w:val="28"/>
          <w:lang w:eastAsia="ru-RU"/>
        </w:rPr>
        <w:lastRenderedPageBreak/>
        <w:t xml:space="preserve">России представили Федеральные общеобразовательные программы, в которые включены Федеральная рабочая  программа  воспитания и </w:t>
      </w:r>
      <w:r>
        <w:rPr>
          <w:rFonts w:eastAsia="Times New Roman" w:cs="Times New Roman"/>
          <w:sz w:val="28"/>
          <w:szCs w:val="28"/>
          <w:lang w:eastAsia="ru-RU"/>
        </w:rPr>
        <w:t>Фе</w:t>
      </w:r>
      <w:r w:rsidRPr="00ED042C">
        <w:rPr>
          <w:rFonts w:eastAsia="Times New Roman" w:cs="Times New Roman"/>
          <w:sz w:val="28"/>
          <w:szCs w:val="28"/>
          <w:lang w:eastAsia="ru-RU"/>
        </w:rPr>
        <w:t>деральный календарный план воспитательной работы.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В ГБОУ «Созвездие»</w:t>
      </w:r>
      <w:r w:rsidRPr="00ED042C">
        <w:rPr>
          <w:rFonts w:eastAsia="Times New Roman" w:cs="Times New Roman"/>
          <w:sz w:val="28"/>
          <w:szCs w:val="28"/>
          <w:lang w:eastAsia="ru-RU"/>
        </w:rPr>
        <w:t xml:space="preserve">  составлены три рабочие программы воспитания</w:t>
      </w:r>
      <w:r>
        <w:rPr>
          <w:rFonts w:eastAsia="Times New Roman" w:cs="Times New Roman"/>
          <w:sz w:val="28"/>
          <w:szCs w:val="28"/>
          <w:lang w:eastAsia="ru-RU"/>
        </w:rPr>
        <w:t>:</w:t>
      </w:r>
      <w:r w:rsidRPr="00ED042C">
        <w:rPr>
          <w:rFonts w:eastAsia="Times New Roman" w:cs="Times New Roman"/>
          <w:sz w:val="28"/>
          <w:szCs w:val="28"/>
          <w:lang w:eastAsia="ru-RU"/>
        </w:rPr>
        <w:t xml:space="preserve"> для начал</w:t>
      </w:r>
      <w:r>
        <w:rPr>
          <w:rFonts w:eastAsia="Times New Roman" w:cs="Times New Roman"/>
          <w:sz w:val="28"/>
          <w:szCs w:val="28"/>
          <w:lang w:eastAsia="ru-RU"/>
        </w:rPr>
        <w:t>ьной, средней и старшей школ.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Д</w:t>
      </w:r>
      <w:r w:rsidRPr="00ED042C">
        <w:rPr>
          <w:rFonts w:eastAsia="Times New Roman" w:cs="Times New Roman"/>
          <w:sz w:val="28"/>
          <w:szCs w:val="28"/>
          <w:lang w:eastAsia="ru-RU"/>
        </w:rPr>
        <w:t xml:space="preserve">ля каждого уровня </w:t>
      </w:r>
      <w:r>
        <w:rPr>
          <w:rFonts w:eastAsia="Times New Roman" w:cs="Times New Roman"/>
          <w:sz w:val="28"/>
          <w:szCs w:val="28"/>
          <w:lang w:eastAsia="ru-RU"/>
        </w:rPr>
        <w:t xml:space="preserve">установлены  </w:t>
      </w:r>
      <w:r w:rsidRPr="00ED042C">
        <w:rPr>
          <w:rFonts w:eastAsia="Times New Roman" w:cs="Times New Roman"/>
          <w:sz w:val="28"/>
          <w:szCs w:val="28"/>
          <w:lang w:eastAsia="ru-RU"/>
        </w:rPr>
        <w:t xml:space="preserve">свои приоритеты, целевые установки, но модули во всех трех программах одинаковые.  В каждой программе воспитания появились новые модули: «Социальное партнерство» и «Внешкольные мероприятия». </w:t>
      </w:r>
    </w:p>
    <w:p w:rsidR="00896CDD" w:rsidRDefault="00896CDD" w:rsidP="00896CDD">
      <w:pPr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</w:t>
      </w:r>
      <w:r w:rsidRPr="00ED042C">
        <w:rPr>
          <w:rFonts w:cs="Times New Roman"/>
          <w:sz w:val="28"/>
          <w:szCs w:val="28"/>
        </w:rPr>
        <w:t>Программа воспитания 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</w:t>
      </w:r>
      <w:r w:rsidRPr="00ED042C">
        <w:rPr>
          <w:rFonts w:cs="Times New Roman"/>
          <w:bCs/>
          <w:color w:val="000000"/>
          <w:w w:val="0"/>
          <w:sz w:val="28"/>
          <w:szCs w:val="28"/>
        </w:rPr>
        <w:t>.</w:t>
      </w:r>
      <w:r w:rsidRPr="00ED042C">
        <w:rPr>
          <w:rFonts w:cs="Times New Roman"/>
          <w:color w:val="000000"/>
          <w:w w:val="0"/>
          <w:sz w:val="28"/>
          <w:szCs w:val="28"/>
        </w:rPr>
        <w:t xml:space="preserve"> </w:t>
      </w:r>
      <w:r w:rsidRPr="00ED042C">
        <w:rPr>
          <w:rFonts w:eastAsia="Times New Roman" w:cs="Times New Roman"/>
          <w:sz w:val="28"/>
          <w:szCs w:val="28"/>
          <w:lang w:eastAsia="ru-RU"/>
        </w:rPr>
        <w:t>Изменилась структура программы и содержание направлений, в  частности, содержание модуля   «Детские общественные объединения» в связи с открытием в нашей школе первичного отделения РДДМ.</w:t>
      </w:r>
      <w:r w:rsidRPr="00ED042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Теперь к Детским общественным объединениям еще добавились «Орлята России». </w:t>
      </w:r>
    </w:p>
    <w:p w:rsidR="00896CDD" w:rsidRDefault="00896CDD" w:rsidP="00896CDD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ED042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школе хорошо  поставлена  работа волонтерского движения, которое представлено    отрядом «Твори Добро». </w:t>
      </w:r>
      <w:r w:rsidRPr="00ED042C">
        <w:rPr>
          <w:rFonts w:eastAsia="Times New Roman" w:cs="Times New Roman"/>
          <w:sz w:val="28"/>
          <w:szCs w:val="28"/>
          <w:lang w:eastAsia="ru-RU"/>
        </w:rPr>
        <w:t xml:space="preserve">Продолжат работу в этом учебном году отряд ЮИД «Берегись автомобиля», </w:t>
      </w:r>
      <w:r>
        <w:rPr>
          <w:rFonts w:eastAsia="Times New Roman" w:cs="Times New Roman"/>
          <w:sz w:val="28"/>
          <w:szCs w:val="28"/>
          <w:lang w:eastAsia="ru-RU"/>
        </w:rPr>
        <w:t xml:space="preserve"> «За </w:t>
      </w:r>
      <w:r w:rsidRPr="00ED042C">
        <w:rPr>
          <w:rFonts w:eastAsia="Times New Roman" w:cs="Times New Roman"/>
          <w:sz w:val="28"/>
          <w:szCs w:val="28"/>
          <w:lang w:eastAsia="ru-RU"/>
        </w:rPr>
        <w:t xml:space="preserve"> ЗОЖ</w:t>
      </w:r>
      <w:r>
        <w:rPr>
          <w:rFonts w:eastAsia="Times New Roman" w:cs="Times New Roman"/>
          <w:sz w:val="28"/>
          <w:szCs w:val="28"/>
          <w:lang w:eastAsia="ru-RU"/>
        </w:rPr>
        <w:t>!</w:t>
      </w:r>
      <w:r w:rsidRPr="00ED042C">
        <w:rPr>
          <w:rFonts w:eastAsia="Times New Roman" w:cs="Times New Roman"/>
          <w:sz w:val="28"/>
          <w:szCs w:val="28"/>
          <w:lang w:eastAsia="ru-RU"/>
        </w:rPr>
        <w:t xml:space="preserve">», ШЭБ «Школа-тур». </w:t>
      </w:r>
    </w:p>
    <w:p w:rsidR="00896CDD" w:rsidRPr="00D77FC9" w:rsidRDefault="00896CDD" w:rsidP="00896CDD">
      <w:pPr>
        <w:suppressAutoHyphens/>
        <w:spacing w:after="0"/>
        <w:jc w:val="both"/>
        <w:rPr>
          <w:rFonts w:eastAsia="Times New Roman" w:cs="Times New Roman"/>
          <w:szCs w:val="24"/>
          <w:lang w:eastAsia="zh-CN"/>
        </w:rPr>
      </w:pPr>
    </w:p>
    <w:p w:rsidR="00896CDD" w:rsidRPr="00C93AC4" w:rsidRDefault="00896CDD" w:rsidP="00896CDD">
      <w:pPr>
        <w:ind w:right="-1"/>
        <w:rPr>
          <w:rFonts w:eastAsia="Times New Roman" w:cs="Times New Roman"/>
          <w:b/>
          <w:sz w:val="28"/>
          <w:szCs w:val="28"/>
          <w:lang w:eastAsia="zh-CN"/>
        </w:rPr>
      </w:pPr>
      <w:r>
        <w:rPr>
          <w:rFonts w:eastAsia="Times New Roman" w:cs="Times New Roman"/>
          <w:i/>
          <w:sz w:val="28"/>
          <w:szCs w:val="28"/>
          <w:lang w:eastAsia="zh-CN"/>
        </w:rPr>
        <w:t>По третьему</w:t>
      </w:r>
      <w:r w:rsidRPr="00C93AC4">
        <w:rPr>
          <w:rFonts w:eastAsia="Times New Roman" w:cs="Times New Roman"/>
          <w:i/>
          <w:sz w:val="28"/>
          <w:szCs w:val="28"/>
          <w:lang w:eastAsia="zh-CN"/>
        </w:rPr>
        <w:t xml:space="preserve"> вопросу</w:t>
      </w:r>
      <w:r w:rsidRPr="00C93AC4">
        <w:rPr>
          <w:rFonts w:eastAsia="Times New Roman" w:cs="Times New Roman"/>
          <w:sz w:val="28"/>
          <w:szCs w:val="28"/>
          <w:lang w:eastAsia="zh-CN"/>
        </w:rPr>
        <w:t xml:space="preserve"> слушали выступление </w:t>
      </w:r>
      <w:r w:rsidRPr="00C93AC4">
        <w:rPr>
          <w:rFonts w:eastAsia="Times New Roman" w:cs="Times New Roman"/>
          <w:b/>
          <w:sz w:val="28"/>
          <w:szCs w:val="28"/>
          <w:lang w:eastAsia="zh-CN"/>
        </w:rPr>
        <w:t>Новокщёновой И.А.</w:t>
      </w:r>
    </w:p>
    <w:p w:rsidR="00896CDD" w:rsidRDefault="00896CDD" w:rsidP="00896CDD">
      <w:pPr>
        <w:spacing w:after="0"/>
        <w:jc w:val="both"/>
        <w:rPr>
          <w:sz w:val="28"/>
          <w:szCs w:val="28"/>
        </w:rPr>
      </w:pPr>
      <w:r w:rsidRPr="00D6705B">
        <w:rPr>
          <w:rFonts w:eastAsia="Times New Roman" w:cs="Times New Roman"/>
          <w:b/>
          <w:sz w:val="28"/>
          <w:szCs w:val="28"/>
          <w:lang w:eastAsia="zh-CN"/>
        </w:rPr>
        <w:t xml:space="preserve">     </w:t>
      </w:r>
      <w:r>
        <w:rPr>
          <w:rFonts w:eastAsia="Times New Roman" w:cs="Times New Roman"/>
          <w:sz w:val="28"/>
          <w:szCs w:val="28"/>
          <w:lang w:eastAsia="ru-RU"/>
        </w:rPr>
        <w:t xml:space="preserve">     </w:t>
      </w:r>
      <w:r w:rsidRPr="00883177">
        <w:rPr>
          <w:rFonts w:eastAsia="Times New Roman" w:cs="Times New Roman"/>
          <w:sz w:val="28"/>
          <w:szCs w:val="28"/>
          <w:lang w:eastAsia="ru-RU"/>
        </w:rPr>
        <w:t xml:space="preserve">Одним из показателей продуктивности и качества педагогического и управленческого труда, результатом деятельности школы является итоговая аттестация школьников и Единый государственный экзамен. </w:t>
      </w:r>
      <w:r w:rsidRPr="00883177">
        <w:rPr>
          <w:rFonts w:eastAsia="Times New Roman" w:cs="Times New Roman"/>
          <w:sz w:val="28"/>
          <w:szCs w:val="28"/>
        </w:rPr>
        <w:t xml:space="preserve">Педагогам следует обратить внимание на выявленные пробелы в знаниях учащихся 9-х классов. Необходимо рассмотреть на заседаниях кафедр наиболее трудные для учащихся темы, глубже проанализировать причины затруднений учащихся. </w:t>
      </w:r>
    </w:p>
    <w:p w:rsidR="00896CDD" w:rsidRPr="00883177" w:rsidRDefault="00896CDD" w:rsidP="00896CD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83177">
        <w:rPr>
          <w:rFonts w:cs="Times New Roman"/>
          <w:sz w:val="28"/>
          <w:szCs w:val="28"/>
        </w:rPr>
        <w:t>В 202</w:t>
      </w:r>
      <w:r>
        <w:rPr>
          <w:rFonts w:cs="Times New Roman"/>
          <w:sz w:val="28"/>
          <w:szCs w:val="28"/>
        </w:rPr>
        <w:t>1-22 у.</w:t>
      </w:r>
      <w:r w:rsidRPr="00883177">
        <w:rPr>
          <w:rFonts w:cs="Times New Roman"/>
          <w:sz w:val="28"/>
          <w:szCs w:val="28"/>
        </w:rPr>
        <w:t xml:space="preserve"> году продолжилась трансформация экзаменационных моделей ЕГЭ на основе федерального государственного образовательного стандарта среднего общего образования. Акцент был сделан на заданиях, требующих продемонстрировать навыки анализа различной информации, умение рассуждать и аргументировать свою точку зрения, использовать предметные знания для решения практических задач и применять универсальные умения, необходимые для продолжения образования по любым специальностям в вузах. </w:t>
      </w:r>
    </w:p>
    <w:p w:rsidR="00896CDD" w:rsidRPr="00883177" w:rsidRDefault="00896CDD" w:rsidP="00896CDD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Pr="00883177">
        <w:rPr>
          <w:rFonts w:cs="Times New Roman"/>
          <w:sz w:val="28"/>
          <w:szCs w:val="28"/>
        </w:rPr>
        <w:t>Итоги экзаменационной  кампании ЕГЭ  по русскому языку, математике базового и профильного уровней свидетельству</w:t>
      </w:r>
      <w:r>
        <w:rPr>
          <w:rFonts w:cs="Times New Roman"/>
          <w:sz w:val="28"/>
          <w:szCs w:val="28"/>
        </w:rPr>
        <w:t>ют о стабильности результатов. В</w:t>
      </w:r>
      <w:r w:rsidRPr="00883177">
        <w:rPr>
          <w:rFonts w:cs="Times New Roman"/>
          <w:sz w:val="28"/>
          <w:szCs w:val="28"/>
        </w:rPr>
        <w:t xml:space="preserve"> школе сохраняется высокое качество общего образования. </w:t>
      </w:r>
    </w:p>
    <w:p w:rsidR="00896CDD" w:rsidRPr="007E304B" w:rsidRDefault="00896CDD" w:rsidP="00896CDD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</w:rPr>
        <w:lastRenderedPageBreak/>
        <w:t xml:space="preserve">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83177">
        <w:rPr>
          <w:rFonts w:eastAsia="Times New Roman" w:cs="Times New Roman"/>
          <w:sz w:val="28"/>
          <w:szCs w:val="28"/>
          <w:lang w:eastAsia="ru-RU"/>
        </w:rPr>
        <w:t xml:space="preserve">Российское образование в </w:t>
      </w:r>
      <w:r>
        <w:rPr>
          <w:rFonts w:eastAsia="Times New Roman" w:cs="Times New Roman"/>
          <w:sz w:val="28"/>
          <w:szCs w:val="28"/>
          <w:lang w:eastAsia="ru-RU"/>
        </w:rPr>
        <w:t>этом</w:t>
      </w:r>
      <w:r w:rsidRPr="00883177">
        <w:rPr>
          <w:rFonts w:eastAsia="Times New Roman" w:cs="Times New Roman"/>
          <w:sz w:val="28"/>
          <w:szCs w:val="28"/>
          <w:lang w:eastAsia="ru-RU"/>
        </w:rPr>
        <w:t xml:space="preserve"> году ждут перемены. Одно из ключевых направлений развития системы образования страны - формирование единого образовательного пространства</w:t>
      </w:r>
      <w:r>
        <w:rPr>
          <w:rFonts w:eastAsia="Times New Roman" w:cs="Times New Roman"/>
          <w:sz w:val="28"/>
          <w:szCs w:val="28"/>
          <w:lang w:eastAsia="ru-RU"/>
        </w:rPr>
        <w:t xml:space="preserve">. С этой целью </w:t>
      </w:r>
      <w:r w:rsidRPr="00883177">
        <w:rPr>
          <w:rFonts w:eastAsia="Times New Roman" w:cs="Times New Roman"/>
          <w:sz w:val="28"/>
          <w:szCs w:val="28"/>
          <w:lang w:eastAsia="ru-RU"/>
        </w:rPr>
        <w:t xml:space="preserve"> разработаны и приняты стратегически важные документы, касающиеся содержания </w:t>
      </w:r>
      <w:r>
        <w:rPr>
          <w:rFonts w:eastAsia="Times New Roman" w:cs="Times New Roman"/>
          <w:sz w:val="28"/>
          <w:szCs w:val="28"/>
          <w:lang w:eastAsia="ru-RU"/>
        </w:rPr>
        <w:t>образования.</w:t>
      </w:r>
      <w:r w:rsidRPr="00883177">
        <w:rPr>
          <w:rFonts w:eastAsia="Times New Roman" w:cs="Times New Roman"/>
          <w:sz w:val="28"/>
          <w:szCs w:val="28"/>
          <w:lang w:eastAsia="ru-RU"/>
        </w:rPr>
        <w:t xml:space="preserve"> Введение ФОП, а </w:t>
      </w:r>
      <w:r>
        <w:rPr>
          <w:rFonts w:eastAsia="Times New Roman" w:cs="Times New Roman"/>
          <w:sz w:val="28"/>
          <w:szCs w:val="28"/>
          <w:lang w:eastAsia="ru-RU"/>
        </w:rPr>
        <w:t xml:space="preserve">также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обновленный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ФГОС СОО являю</w:t>
      </w:r>
      <w:r w:rsidRPr="00883177">
        <w:rPr>
          <w:rFonts w:eastAsia="Times New Roman" w:cs="Times New Roman"/>
          <w:sz w:val="28"/>
          <w:szCs w:val="28"/>
          <w:lang w:eastAsia="ru-RU"/>
        </w:rPr>
        <w:t>тся обязательным</w:t>
      </w:r>
      <w:r>
        <w:rPr>
          <w:rFonts w:eastAsia="Times New Roman" w:cs="Times New Roman"/>
          <w:sz w:val="28"/>
          <w:szCs w:val="28"/>
          <w:lang w:eastAsia="ru-RU"/>
        </w:rPr>
        <w:t>и.</w:t>
      </w:r>
      <w:r w:rsidRPr="00883177">
        <w:rPr>
          <w:rFonts w:eastAsia="Times New Roman" w:cs="Times New Roman"/>
          <w:sz w:val="28"/>
          <w:szCs w:val="28"/>
          <w:lang w:eastAsia="ru-RU"/>
        </w:rPr>
        <w:t xml:space="preserve">         </w:t>
      </w:r>
      <w:r w:rsidRPr="00883177">
        <w:rPr>
          <w:rFonts w:eastAsiaTheme="majorEastAsia" w:cs="Times New Roman"/>
          <w:bCs/>
          <w:sz w:val="28"/>
          <w:szCs w:val="28"/>
        </w:rPr>
        <w:t xml:space="preserve"> Важным является с</w:t>
      </w:r>
      <w:r w:rsidRPr="00D6705B">
        <w:rPr>
          <w:rFonts w:eastAsiaTheme="majorEastAsia" w:cs="Times New Roman"/>
          <w:bCs/>
          <w:sz w:val="28"/>
          <w:szCs w:val="28"/>
        </w:rPr>
        <w:t xml:space="preserve">охранение на уровне среднего общего образования </w:t>
      </w:r>
      <w:r w:rsidRPr="007E304B">
        <w:rPr>
          <w:rFonts w:eastAsiaTheme="majorEastAsia" w:cs="Times New Roman"/>
          <w:bCs/>
          <w:sz w:val="28"/>
          <w:szCs w:val="28"/>
        </w:rPr>
        <w:t>обязательного изучения</w:t>
      </w:r>
      <w:r w:rsidRPr="00883177">
        <w:rPr>
          <w:rFonts w:eastAsiaTheme="majorEastAsia" w:cs="Times New Roman"/>
          <w:bCs/>
          <w:sz w:val="28"/>
          <w:szCs w:val="28"/>
        </w:rPr>
        <w:t xml:space="preserve"> </w:t>
      </w:r>
      <w:r w:rsidRPr="007E304B">
        <w:rPr>
          <w:rFonts w:eastAsiaTheme="majorEastAsia" w:cs="Times New Roman"/>
          <w:bCs/>
          <w:sz w:val="28"/>
          <w:szCs w:val="28"/>
        </w:rPr>
        <w:t>русского языка</w:t>
      </w:r>
      <w:r w:rsidRPr="00D6705B">
        <w:rPr>
          <w:rFonts w:eastAsiaTheme="majorEastAsia" w:cs="Times New Roman"/>
          <w:bCs/>
          <w:sz w:val="28"/>
          <w:szCs w:val="28"/>
        </w:rPr>
        <w:t xml:space="preserve"> на одном (базовом) уровне для всех профилей, предусмотренных</w:t>
      </w:r>
      <w:r w:rsidRPr="00883177">
        <w:rPr>
          <w:rFonts w:eastAsiaTheme="majorEastAsia" w:cs="Times New Roman"/>
          <w:bCs/>
          <w:sz w:val="28"/>
          <w:szCs w:val="28"/>
        </w:rPr>
        <w:t xml:space="preserve"> </w:t>
      </w:r>
      <w:r>
        <w:rPr>
          <w:rFonts w:eastAsiaTheme="majorEastAsia" w:cs="Times New Roman"/>
          <w:bCs/>
          <w:sz w:val="28"/>
          <w:szCs w:val="28"/>
        </w:rPr>
        <w:t>ФГОС СОО.</w:t>
      </w:r>
      <w:r w:rsidRPr="00D6705B">
        <w:rPr>
          <w:rFonts w:eastAsiaTheme="majorEastAsia" w:cs="Times New Roman"/>
          <w:bCs/>
          <w:sz w:val="28"/>
          <w:szCs w:val="28"/>
        </w:rPr>
        <w:t xml:space="preserve"> Экзамен по русскому языку обязателен для всех обучающихся, владение</w:t>
      </w:r>
      <w:r w:rsidRPr="00883177">
        <w:rPr>
          <w:rFonts w:eastAsiaTheme="majorEastAsia" w:cs="Times New Roman"/>
          <w:bCs/>
          <w:sz w:val="28"/>
          <w:szCs w:val="28"/>
        </w:rPr>
        <w:t xml:space="preserve"> </w:t>
      </w:r>
      <w:r w:rsidRPr="00D6705B">
        <w:rPr>
          <w:rFonts w:eastAsiaTheme="majorEastAsia" w:cs="Times New Roman"/>
          <w:bCs/>
          <w:sz w:val="28"/>
          <w:szCs w:val="28"/>
        </w:rPr>
        <w:t>современным литературным языком, навыками работы с различной текстовой</w:t>
      </w:r>
      <w:r w:rsidRPr="00883177">
        <w:rPr>
          <w:rFonts w:eastAsiaTheme="majorEastAsia" w:cs="Times New Roman"/>
          <w:bCs/>
          <w:sz w:val="28"/>
          <w:szCs w:val="28"/>
        </w:rPr>
        <w:t xml:space="preserve"> </w:t>
      </w:r>
      <w:r w:rsidRPr="00D6705B">
        <w:rPr>
          <w:rFonts w:eastAsiaTheme="majorEastAsia" w:cs="Times New Roman"/>
          <w:bCs/>
          <w:sz w:val="28"/>
          <w:szCs w:val="28"/>
        </w:rPr>
        <w:t xml:space="preserve">информацией необходимы каждому выпускнику независимо от профиля обучения. </w:t>
      </w:r>
    </w:p>
    <w:p w:rsidR="00896CDD" w:rsidRDefault="00896CDD" w:rsidP="00896CDD">
      <w:pPr>
        <w:rPr>
          <w:rFonts w:cs="Times New Roman"/>
          <w:sz w:val="28"/>
          <w:szCs w:val="28"/>
        </w:rPr>
      </w:pPr>
    </w:p>
    <w:p w:rsidR="00896CDD" w:rsidRDefault="00896CDD" w:rsidP="00896CDD">
      <w:pPr>
        <w:pStyle w:val="a3"/>
        <w:rPr>
          <w:sz w:val="28"/>
          <w:szCs w:val="28"/>
        </w:rPr>
      </w:pPr>
      <w:r w:rsidRPr="00E30F02">
        <w:rPr>
          <w:i/>
          <w:sz w:val="28"/>
          <w:szCs w:val="28"/>
        </w:rPr>
        <w:t>По четвёртому вопросу</w:t>
      </w:r>
      <w:r w:rsidRPr="00E30F02">
        <w:rPr>
          <w:sz w:val="28"/>
          <w:szCs w:val="28"/>
        </w:rPr>
        <w:t xml:space="preserve"> слушали выступление</w:t>
      </w:r>
      <w:r>
        <w:rPr>
          <w:sz w:val="28"/>
          <w:szCs w:val="28"/>
        </w:rPr>
        <w:t xml:space="preserve"> </w:t>
      </w:r>
      <w:r w:rsidRPr="00896CDD">
        <w:rPr>
          <w:b/>
          <w:sz w:val="28"/>
          <w:szCs w:val="28"/>
        </w:rPr>
        <w:t>Смирновой Н.Н.</w:t>
      </w:r>
    </w:p>
    <w:p w:rsidR="00896CDD" w:rsidRDefault="00896CDD" w:rsidP="00896CDD">
      <w:pPr>
        <w:pStyle w:val="a3"/>
        <w:rPr>
          <w:bCs/>
          <w:color w:val="000000"/>
          <w:sz w:val="28"/>
          <w:szCs w:val="28"/>
        </w:rPr>
      </w:pPr>
    </w:p>
    <w:p w:rsidR="00896CDD" w:rsidRDefault="00896CDD" w:rsidP="00896CDD">
      <w:pPr>
        <w:spacing w:after="0"/>
        <w:ind w:firstLine="708"/>
        <w:jc w:val="both"/>
        <w:rPr>
          <w:bCs/>
          <w:sz w:val="28"/>
          <w:szCs w:val="28"/>
        </w:rPr>
      </w:pPr>
      <w:r w:rsidRPr="003B4C43">
        <w:rPr>
          <w:sz w:val="28"/>
          <w:szCs w:val="28"/>
        </w:rPr>
        <w:t xml:space="preserve">Система дополнительного образования ГБОУ «Созвездие» является необходимым звеном в </w:t>
      </w:r>
      <w:r w:rsidRPr="003B4C43">
        <w:rPr>
          <w:bCs/>
          <w:sz w:val="28"/>
          <w:szCs w:val="28"/>
        </w:rPr>
        <w:t>создании условий для осуществления целенаправленного и систематического личностного развития учащихся с целью формирования и повышения их компетенции во всех сф</w:t>
      </w:r>
      <w:r>
        <w:rPr>
          <w:bCs/>
          <w:sz w:val="28"/>
          <w:szCs w:val="28"/>
        </w:rPr>
        <w:t>ерах культуры жизнедеятельности</w:t>
      </w:r>
    </w:p>
    <w:p w:rsidR="00896CDD" w:rsidRDefault="00896CDD" w:rsidP="00896CDD">
      <w:pPr>
        <w:spacing w:after="0"/>
        <w:ind w:firstLine="708"/>
        <w:jc w:val="both"/>
        <w:rPr>
          <w:rFonts w:cs="Times New Roman"/>
          <w:sz w:val="28"/>
          <w:szCs w:val="28"/>
        </w:rPr>
      </w:pPr>
      <w:r w:rsidRPr="007E11EF">
        <w:rPr>
          <w:rFonts w:cs="Times New Roman"/>
          <w:color w:val="000000"/>
          <w:sz w:val="28"/>
          <w:szCs w:val="28"/>
        </w:rPr>
        <w:t>Учащиеся школы имеют возможность проявлять и реализовывать свои творческие способности посредством занятий в различных творческих объединениях дополнительного образования художественной, социально-гуманитарной, физкультурно-спортивной  и технической   направленности.</w:t>
      </w:r>
      <w:r w:rsidRPr="007E11EF">
        <w:rPr>
          <w:rFonts w:cs="Times New Roman"/>
          <w:sz w:val="28"/>
          <w:szCs w:val="28"/>
        </w:rPr>
        <w:t xml:space="preserve"> </w:t>
      </w:r>
    </w:p>
    <w:p w:rsidR="00896CDD" w:rsidRDefault="00896CDD" w:rsidP="00896CDD">
      <w:pPr>
        <w:spacing w:after="0"/>
        <w:jc w:val="both"/>
        <w:rPr>
          <w:rFonts w:cs="Times New Roman"/>
          <w:sz w:val="28"/>
          <w:szCs w:val="28"/>
        </w:rPr>
      </w:pPr>
      <w:r w:rsidRPr="007E11EF">
        <w:rPr>
          <w:rFonts w:cs="Times New Roman"/>
          <w:sz w:val="28"/>
          <w:szCs w:val="28"/>
        </w:rPr>
        <w:t xml:space="preserve">         Каждый педагог  дополнительного образования разработал свою  дополнительную общеобразовательную </w:t>
      </w:r>
      <w:proofErr w:type="spellStart"/>
      <w:r w:rsidRPr="007E11EF">
        <w:rPr>
          <w:rFonts w:cs="Times New Roman"/>
          <w:sz w:val="28"/>
          <w:szCs w:val="28"/>
        </w:rPr>
        <w:t>общеразвивающую</w:t>
      </w:r>
      <w:proofErr w:type="spellEnd"/>
      <w:r w:rsidRPr="007E11EF">
        <w:rPr>
          <w:rFonts w:cs="Times New Roman"/>
          <w:sz w:val="28"/>
          <w:szCs w:val="28"/>
        </w:rPr>
        <w:t xml:space="preserve"> программу  определённой направленности,  по которой и осуществляет свою деятельность.   </w:t>
      </w:r>
    </w:p>
    <w:p w:rsidR="00896CDD" w:rsidRDefault="00896CDD" w:rsidP="00896CDD">
      <w:pPr>
        <w:spacing w:after="0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Pr="003B4C43">
        <w:rPr>
          <w:sz w:val="28"/>
          <w:szCs w:val="28"/>
        </w:rPr>
        <w:t xml:space="preserve"> </w:t>
      </w:r>
      <w:r w:rsidRPr="007E11EF">
        <w:rPr>
          <w:rFonts w:cs="Times New Roman"/>
          <w:sz w:val="28"/>
          <w:szCs w:val="28"/>
        </w:rPr>
        <w:t xml:space="preserve">Реализация программ дополнительного образования для детей с ОВЗ осуществляется в оборудованных кабинетах школы, залах лечебной физкультуры. </w:t>
      </w:r>
      <w:r w:rsidRPr="007E11EF">
        <w:rPr>
          <w:rFonts w:cs="Times New Roman"/>
          <w:i/>
          <w:sz w:val="28"/>
          <w:szCs w:val="28"/>
        </w:rPr>
        <w:t xml:space="preserve">    </w:t>
      </w:r>
    </w:p>
    <w:p w:rsidR="00896CDD" w:rsidRPr="00896CDD" w:rsidRDefault="00896CDD" w:rsidP="00896CD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В нашем регионе реализуется проект «Успех каждого ребёнка». В</w:t>
      </w:r>
    </w:p>
    <w:p w:rsidR="00896CDD" w:rsidRPr="00896CDD" w:rsidRDefault="00896CDD" w:rsidP="00896CD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 xml:space="preserve">рамках реализации данного проекта осуществляется </w:t>
      </w:r>
      <w:proofErr w:type="gramStart"/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персонифицированное</w:t>
      </w:r>
      <w:proofErr w:type="gramEnd"/>
    </w:p>
    <w:p w:rsidR="00896CDD" w:rsidRPr="00896CDD" w:rsidRDefault="00896CDD" w:rsidP="00896CD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финансирование дополнительного образования.</w:t>
      </w:r>
    </w:p>
    <w:p w:rsidR="00896CDD" w:rsidRPr="00896CDD" w:rsidRDefault="00896CDD" w:rsidP="00896CD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Данная концепция регламентирует порядок взаимодействия участников</w:t>
      </w:r>
    </w:p>
    <w:p w:rsidR="00896CDD" w:rsidRPr="00896CDD" w:rsidRDefault="00896CDD" w:rsidP="00896CD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в сфере дополнительного образования.</w:t>
      </w:r>
    </w:p>
    <w:p w:rsidR="00896CDD" w:rsidRPr="00896CDD" w:rsidRDefault="00896CDD" w:rsidP="00896CD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Программы дополнительного образования, реализуемые в нашей</w:t>
      </w:r>
      <w:r>
        <w:rPr>
          <w:rFonts w:eastAsia="Times New Roman" w:cs="Times New Roman"/>
          <w:color w:val="1A1A1A"/>
          <w:sz w:val="28"/>
          <w:szCs w:val="28"/>
          <w:lang w:eastAsia="ru-RU"/>
        </w:rPr>
        <w:t xml:space="preserve"> </w:t>
      </w: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школе, входят в реестр значимых программ, реализуемых за счёт бюджетных</w:t>
      </w:r>
    </w:p>
    <w:p w:rsidR="00896CDD" w:rsidRPr="00896CDD" w:rsidRDefault="00896CDD" w:rsidP="00896CD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 xml:space="preserve">ассигнований, в установленном порядке признаваемых важными </w:t>
      </w:r>
      <w:proofErr w:type="gramStart"/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для</w:t>
      </w:r>
      <w:proofErr w:type="gramEnd"/>
    </w:p>
    <w:p w:rsidR="00896CDD" w:rsidRPr="00896CDD" w:rsidRDefault="00896CDD" w:rsidP="00896CD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социально-экономического развития Волгограда и области.</w:t>
      </w:r>
    </w:p>
    <w:p w:rsidR="00896CDD" w:rsidRPr="00896CDD" w:rsidRDefault="00896CDD" w:rsidP="00896CD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Для зачисления ребёнка по данным образовательным программам</w:t>
      </w:r>
    </w:p>
    <w:p w:rsidR="00896CDD" w:rsidRPr="00896CDD" w:rsidRDefault="00896CDD" w:rsidP="00896CD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lastRenderedPageBreak/>
        <w:t>необходим сертификат дополнительного образования, который представляет</w:t>
      </w:r>
    </w:p>
    <w:p w:rsidR="00896CDD" w:rsidRPr="00896CDD" w:rsidRDefault="00896CDD" w:rsidP="00896CD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реестровую</w:t>
      </w:r>
      <w:r>
        <w:rPr>
          <w:rFonts w:eastAsia="Times New Roman" w:cs="Times New Roman"/>
          <w:color w:val="1A1A1A"/>
          <w:sz w:val="28"/>
          <w:szCs w:val="28"/>
          <w:lang w:eastAsia="ru-RU"/>
        </w:rPr>
        <w:t xml:space="preserve"> </w:t>
      </w: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запись</w:t>
      </w:r>
      <w:r>
        <w:rPr>
          <w:rFonts w:eastAsia="Times New Roman" w:cs="Times New Roman"/>
          <w:color w:val="1A1A1A"/>
          <w:sz w:val="28"/>
          <w:szCs w:val="28"/>
          <w:lang w:eastAsia="ru-RU"/>
        </w:rPr>
        <w:t xml:space="preserve"> </w:t>
      </w: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о</w:t>
      </w:r>
      <w:r>
        <w:rPr>
          <w:rFonts w:eastAsia="Times New Roman" w:cs="Times New Roman"/>
          <w:color w:val="1A1A1A"/>
          <w:sz w:val="28"/>
          <w:szCs w:val="28"/>
          <w:lang w:eastAsia="ru-RU"/>
        </w:rPr>
        <w:t xml:space="preserve"> </w:t>
      </w: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включении</w:t>
      </w:r>
      <w:r>
        <w:rPr>
          <w:rFonts w:eastAsia="Times New Roman" w:cs="Times New Roman"/>
          <w:color w:val="1A1A1A"/>
          <w:sz w:val="28"/>
          <w:szCs w:val="28"/>
          <w:lang w:eastAsia="ru-RU"/>
        </w:rPr>
        <w:t xml:space="preserve"> </w:t>
      </w: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ребёнка</w:t>
      </w:r>
      <w:r>
        <w:rPr>
          <w:rFonts w:eastAsia="Times New Roman" w:cs="Times New Roman"/>
          <w:color w:val="1A1A1A"/>
          <w:sz w:val="28"/>
          <w:szCs w:val="28"/>
          <w:lang w:eastAsia="ru-RU"/>
        </w:rPr>
        <w:t xml:space="preserve"> </w:t>
      </w: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eastAsia="Times New Roman" w:cs="Times New Roman"/>
          <w:color w:val="1A1A1A"/>
          <w:sz w:val="28"/>
          <w:szCs w:val="28"/>
          <w:lang w:eastAsia="ru-RU"/>
        </w:rPr>
        <w:t xml:space="preserve"> </w:t>
      </w: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систему</w:t>
      </w:r>
      <w:r>
        <w:rPr>
          <w:rFonts w:eastAsia="Times New Roman" w:cs="Times New Roman"/>
          <w:color w:val="1A1A1A"/>
          <w:sz w:val="28"/>
          <w:szCs w:val="28"/>
          <w:lang w:eastAsia="ru-RU"/>
        </w:rPr>
        <w:t xml:space="preserve"> </w:t>
      </w: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персонифицированного финансирования дополнительного образования.</w:t>
      </w:r>
    </w:p>
    <w:p w:rsidR="00896CDD" w:rsidRPr="00896CDD" w:rsidRDefault="00896CDD" w:rsidP="00896CD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Для получения сертификата дополнительного образования родитель</w:t>
      </w:r>
    </w:p>
    <w:p w:rsidR="00896CDD" w:rsidRPr="00896CDD" w:rsidRDefault="00896CDD" w:rsidP="00896CD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(законный представитель) ребёнка или ребёнок, достигший возраста 14 лет,</w:t>
      </w:r>
    </w:p>
    <w:p w:rsidR="00896CDD" w:rsidRPr="00896CDD" w:rsidRDefault="00896CDD" w:rsidP="00896CD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подаёт в уполномоченный орган заявление на получение сертификата и</w:t>
      </w:r>
    </w:p>
    <w:p w:rsidR="00896CDD" w:rsidRPr="00896CDD" w:rsidRDefault="00896CDD" w:rsidP="00896CD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 xml:space="preserve">регистрации в реестре сертификатов </w:t>
      </w:r>
      <w:proofErr w:type="spellStart"/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допобразования</w:t>
      </w:r>
      <w:proofErr w:type="spellEnd"/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.</w:t>
      </w:r>
    </w:p>
    <w:p w:rsidR="00896CDD" w:rsidRPr="00896CDD" w:rsidRDefault="00896CDD" w:rsidP="00896CD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Данная процедура необходима для того, чтобы ребёнок мог</w:t>
      </w:r>
      <w:r>
        <w:rPr>
          <w:rFonts w:eastAsia="Times New Roman" w:cs="Times New Roman"/>
          <w:color w:val="1A1A1A"/>
          <w:sz w:val="28"/>
          <w:szCs w:val="28"/>
          <w:lang w:eastAsia="ru-RU"/>
        </w:rPr>
        <w:t xml:space="preserve"> </w:t>
      </w: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определиться с выбором образовательной программы, и после</w:t>
      </w:r>
      <w:r>
        <w:rPr>
          <w:rFonts w:eastAsia="Times New Roman" w:cs="Times New Roman"/>
          <w:color w:val="1A1A1A"/>
          <w:sz w:val="28"/>
          <w:szCs w:val="28"/>
          <w:lang w:eastAsia="ru-RU"/>
        </w:rPr>
        <w:t xml:space="preserve"> </w:t>
      </w: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подтверждения ожидающей записи поставщики образовательных услуг</w:t>
      </w:r>
      <w:r>
        <w:rPr>
          <w:rFonts w:eastAsia="Times New Roman" w:cs="Times New Roman"/>
          <w:color w:val="1A1A1A"/>
          <w:sz w:val="28"/>
          <w:szCs w:val="28"/>
          <w:lang w:eastAsia="ru-RU"/>
        </w:rPr>
        <w:t xml:space="preserve"> </w:t>
      </w: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имеют право зачислить ребёнка на выбранные им программы.</w:t>
      </w:r>
    </w:p>
    <w:p w:rsidR="00896CDD" w:rsidRPr="00896CDD" w:rsidRDefault="00896CDD" w:rsidP="00896CD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В 2021-2022 учебном году в рамках реализации Концепции</w:t>
      </w:r>
    </w:p>
    <w:p w:rsidR="00896CDD" w:rsidRPr="00896CDD" w:rsidRDefault="00896CDD" w:rsidP="00896CD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 xml:space="preserve">персонифицированного финансирования дополнительного образования </w:t>
      </w:r>
      <w:proofErr w:type="gramStart"/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:rsidR="00896CDD" w:rsidRPr="00896CDD" w:rsidRDefault="00896CDD" w:rsidP="00896CD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школе проводилось зачисление по трём направлениям – изобразительное</w:t>
      </w:r>
    </w:p>
    <w:p w:rsidR="00896CDD" w:rsidRPr="00896CDD" w:rsidRDefault="00896CDD" w:rsidP="00896CD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искусство (4 модуля), хореография (2 модуля) и фольклор (4 модуля). На</w:t>
      </w:r>
    </w:p>
    <w:p w:rsidR="00896CDD" w:rsidRPr="00896CDD" w:rsidRDefault="00896CDD" w:rsidP="00896CD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8"/>
          <w:szCs w:val="28"/>
          <w:lang w:eastAsia="ru-RU"/>
        </w:rPr>
      </w:pPr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 xml:space="preserve">данные программы </w:t>
      </w:r>
      <w:proofErr w:type="spellStart"/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>допобразования</w:t>
      </w:r>
      <w:proofErr w:type="spellEnd"/>
      <w:r w:rsidRPr="00896CDD">
        <w:rPr>
          <w:rFonts w:eastAsia="Times New Roman" w:cs="Times New Roman"/>
          <w:color w:val="1A1A1A"/>
          <w:sz w:val="28"/>
          <w:szCs w:val="28"/>
          <w:lang w:eastAsia="ru-RU"/>
        </w:rPr>
        <w:t xml:space="preserve"> было зачислено 337 детей.</w:t>
      </w:r>
    </w:p>
    <w:p w:rsidR="00896CDD" w:rsidRDefault="00896CDD" w:rsidP="00D3701C">
      <w:pPr>
        <w:pStyle w:val="a3"/>
        <w:rPr>
          <w:bCs/>
          <w:color w:val="000000"/>
          <w:sz w:val="28"/>
          <w:szCs w:val="28"/>
        </w:rPr>
      </w:pPr>
    </w:p>
    <w:p w:rsidR="00B40D15" w:rsidRDefault="00B40D15" w:rsidP="00D3701C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BF3826">
        <w:rPr>
          <w:rFonts w:cs="Times New Roman"/>
          <w:b/>
          <w:sz w:val="28"/>
          <w:szCs w:val="28"/>
        </w:rPr>
        <w:t>Решение педагогического совета №1</w:t>
      </w:r>
    </w:p>
    <w:p w:rsidR="00D3701C" w:rsidRPr="00D3701C" w:rsidRDefault="009F247B" w:rsidP="009F247B">
      <w:pPr>
        <w:spacing w:after="0" w:line="240" w:lineRule="auto"/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 xml:space="preserve">  </w:t>
      </w:r>
      <w:r w:rsidR="00D3701C" w:rsidRPr="00D3701C">
        <w:rPr>
          <w:rFonts w:cs="Times New Roman"/>
          <w:b/>
          <w:bCs/>
          <w:i/>
          <w:iCs/>
          <w:sz w:val="28"/>
          <w:szCs w:val="28"/>
        </w:rPr>
        <w:t>Констатирующая часть</w:t>
      </w:r>
    </w:p>
    <w:p w:rsidR="0034309E" w:rsidRDefault="0034309E" w:rsidP="009F247B">
      <w:pPr>
        <w:spacing w:after="0" w:line="240" w:lineRule="auto"/>
        <w:jc w:val="both"/>
        <w:rPr>
          <w:iCs/>
          <w:sz w:val="28"/>
          <w:szCs w:val="28"/>
        </w:rPr>
      </w:pPr>
      <w:r w:rsidRPr="00B8295B">
        <w:rPr>
          <w:rFonts w:cs="Times New Roman"/>
          <w:sz w:val="28"/>
          <w:szCs w:val="28"/>
          <w:lang w:eastAsia="hi-IN" w:bidi="hi-IN"/>
        </w:rPr>
        <w:t>Педагогический совет поддерживает ориентацию на разработку и реализацию в школе инновационных проектов, направленных на достижение  приоритетов развития образовательных систем современной России</w:t>
      </w:r>
      <w:r>
        <w:rPr>
          <w:rFonts w:cs="Times New Roman"/>
          <w:sz w:val="28"/>
          <w:szCs w:val="28"/>
          <w:lang w:eastAsia="hi-IN" w:bidi="hi-IN"/>
        </w:rPr>
        <w:t xml:space="preserve"> в рамках национального проекта «Образование» и нового </w:t>
      </w:r>
      <w:r w:rsidRPr="00A7508B">
        <w:rPr>
          <w:rStyle w:val="aa"/>
          <w:i w:val="0"/>
          <w:sz w:val="28"/>
          <w:szCs w:val="28"/>
          <w:shd w:val="clear" w:color="auto" w:fill="FFFFFF"/>
        </w:rPr>
        <w:t xml:space="preserve">проекта «Школа </w:t>
      </w:r>
      <w:proofErr w:type="spellStart"/>
      <w:r w:rsidRPr="00A7508B">
        <w:rPr>
          <w:rStyle w:val="aa"/>
          <w:i w:val="0"/>
          <w:sz w:val="28"/>
          <w:szCs w:val="28"/>
          <w:shd w:val="clear" w:color="auto" w:fill="FFFFFF"/>
        </w:rPr>
        <w:t>Минпросвещения</w:t>
      </w:r>
      <w:proofErr w:type="spellEnd"/>
      <w:r w:rsidRPr="00A7508B">
        <w:rPr>
          <w:rStyle w:val="aa"/>
          <w:i w:val="0"/>
          <w:sz w:val="28"/>
          <w:szCs w:val="28"/>
          <w:shd w:val="clear" w:color="auto" w:fill="FFFFFF"/>
        </w:rPr>
        <w:t xml:space="preserve"> России»</w:t>
      </w:r>
      <w:r>
        <w:rPr>
          <w:rStyle w:val="aa"/>
          <w:i w:val="0"/>
          <w:sz w:val="28"/>
          <w:szCs w:val="28"/>
          <w:shd w:val="clear" w:color="auto" w:fill="FFFFFF"/>
        </w:rPr>
        <w:t xml:space="preserve"> и его </w:t>
      </w:r>
      <w:r w:rsidRPr="00A7508B">
        <w:rPr>
          <w:iCs/>
          <w:sz w:val="28"/>
          <w:szCs w:val="28"/>
        </w:rPr>
        <w:t>пять магистральных направлений, в центре которых стоит ученик: знание (качество и объективность), здоровье, творчество, воспитание, профориентация.</w:t>
      </w:r>
    </w:p>
    <w:p w:rsidR="009F247B" w:rsidRPr="00B8295B" w:rsidRDefault="009F247B" w:rsidP="009F247B">
      <w:pPr>
        <w:spacing w:after="0" w:line="240" w:lineRule="auto"/>
        <w:jc w:val="both"/>
        <w:rPr>
          <w:rFonts w:cs="Times New Roman"/>
          <w:sz w:val="28"/>
          <w:szCs w:val="28"/>
          <w:lang w:eastAsia="hi-IN" w:bidi="hi-IN"/>
        </w:rPr>
      </w:pPr>
      <w:r>
        <w:rPr>
          <w:rFonts w:cs="Times New Roman"/>
          <w:bCs/>
          <w:iCs/>
          <w:sz w:val="28"/>
          <w:szCs w:val="28"/>
        </w:rPr>
        <w:t xml:space="preserve"> </w:t>
      </w:r>
      <w:r w:rsidRPr="00B8295B">
        <w:rPr>
          <w:rFonts w:cs="Times New Roman"/>
          <w:bCs/>
          <w:iCs/>
          <w:sz w:val="28"/>
          <w:szCs w:val="28"/>
        </w:rPr>
        <w:t>Педагогический совет отмечает</w:t>
      </w:r>
      <w:r w:rsidRPr="00B8295B">
        <w:rPr>
          <w:rFonts w:cs="Times New Roman"/>
          <w:sz w:val="28"/>
          <w:szCs w:val="28"/>
          <w:lang w:eastAsia="hi-IN" w:bidi="hi-IN"/>
        </w:rPr>
        <w:t xml:space="preserve"> актуальность обозначенных приоритетов, а именно доступность и обеспечение равных возможностей получения качественного образования (в том числе для обучающихся с ОВЗ) при эффективном использовании </w:t>
      </w:r>
      <w:r>
        <w:rPr>
          <w:rFonts w:cs="Times New Roman"/>
          <w:sz w:val="28"/>
          <w:szCs w:val="28"/>
          <w:lang w:eastAsia="hi-IN" w:bidi="hi-IN"/>
        </w:rPr>
        <w:t xml:space="preserve">образовательных </w:t>
      </w:r>
      <w:r w:rsidRPr="00B8295B">
        <w:rPr>
          <w:rFonts w:cs="Times New Roman"/>
          <w:sz w:val="28"/>
          <w:szCs w:val="28"/>
          <w:lang w:eastAsia="hi-IN" w:bidi="hi-IN"/>
        </w:rPr>
        <w:t>ресурсов. Весьма актуален для развития ОУ приоритет индивидуализации образования, на основе построения и реализации каждым обучающимся школы индивидуальной образовательной траектории (в урочной и внеурочной деятельности)</w:t>
      </w:r>
      <w:r>
        <w:rPr>
          <w:rFonts w:cs="Times New Roman"/>
          <w:sz w:val="28"/>
          <w:szCs w:val="28"/>
          <w:lang w:eastAsia="hi-IN" w:bidi="hi-IN"/>
        </w:rPr>
        <w:t xml:space="preserve"> и использования формата дистанционного обучения</w:t>
      </w:r>
      <w:r w:rsidRPr="00B8295B">
        <w:rPr>
          <w:rFonts w:cs="Times New Roman"/>
          <w:sz w:val="28"/>
          <w:szCs w:val="28"/>
          <w:lang w:eastAsia="hi-IN" w:bidi="hi-IN"/>
        </w:rPr>
        <w:t xml:space="preserve">. </w:t>
      </w:r>
    </w:p>
    <w:p w:rsidR="009F247B" w:rsidRPr="00B8295B" w:rsidRDefault="009F247B" w:rsidP="009F247B">
      <w:pPr>
        <w:spacing w:after="0" w:line="240" w:lineRule="auto"/>
        <w:jc w:val="both"/>
        <w:rPr>
          <w:rFonts w:cs="Times New Roman"/>
          <w:sz w:val="28"/>
          <w:szCs w:val="28"/>
          <w:lang w:eastAsia="hi-IN" w:bidi="hi-IN"/>
        </w:rPr>
      </w:pPr>
      <w:r>
        <w:rPr>
          <w:rFonts w:cs="Times New Roman"/>
          <w:sz w:val="28"/>
          <w:szCs w:val="28"/>
          <w:lang w:eastAsia="hi-IN" w:bidi="hi-IN"/>
        </w:rPr>
        <w:t xml:space="preserve">   </w:t>
      </w:r>
    </w:p>
    <w:p w:rsidR="009F247B" w:rsidRDefault="009F247B" w:rsidP="00B40D15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Педагогический совет постановил:</w:t>
      </w:r>
    </w:p>
    <w:p w:rsidR="00F26FAC" w:rsidRDefault="00F26FAC" w:rsidP="00B40D15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F26FAC" w:rsidRDefault="00F26FAC" w:rsidP="001A0424">
      <w:pPr>
        <w:jc w:val="both"/>
        <w:rPr>
          <w:rFonts w:eastAsia="Calibri" w:cs="Times New Roman"/>
          <w:sz w:val="28"/>
          <w:szCs w:val="28"/>
        </w:rPr>
      </w:pPr>
      <w:r w:rsidRPr="00B60AFC">
        <w:rPr>
          <w:rFonts w:eastAsia="Calibri" w:cs="Times New Roman"/>
          <w:b/>
          <w:sz w:val="28"/>
          <w:szCs w:val="28"/>
        </w:rPr>
        <w:t>1</w:t>
      </w:r>
      <w:r>
        <w:rPr>
          <w:rFonts w:eastAsia="Calibri" w:cs="Times New Roman"/>
          <w:sz w:val="28"/>
          <w:szCs w:val="28"/>
        </w:rPr>
        <w:t>.Считать работу коллектива школы в 20</w:t>
      </w:r>
      <w:r w:rsidR="008617A7">
        <w:rPr>
          <w:rFonts w:eastAsia="Calibri" w:cs="Times New Roman"/>
          <w:sz w:val="28"/>
          <w:szCs w:val="28"/>
        </w:rPr>
        <w:t>2</w:t>
      </w:r>
      <w:r w:rsidR="00A7508B">
        <w:rPr>
          <w:rFonts w:eastAsia="Calibri" w:cs="Times New Roman"/>
          <w:sz w:val="28"/>
          <w:szCs w:val="28"/>
        </w:rPr>
        <w:t>1</w:t>
      </w:r>
      <w:r>
        <w:rPr>
          <w:rFonts w:eastAsia="Calibri" w:cs="Times New Roman"/>
          <w:sz w:val="28"/>
          <w:szCs w:val="28"/>
        </w:rPr>
        <w:t>-20</w:t>
      </w:r>
      <w:r w:rsidR="0015058F">
        <w:rPr>
          <w:rFonts w:eastAsia="Calibri" w:cs="Times New Roman"/>
          <w:sz w:val="28"/>
          <w:szCs w:val="28"/>
        </w:rPr>
        <w:t>2</w:t>
      </w:r>
      <w:r w:rsidR="00A7508B">
        <w:rPr>
          <w:rFonts w:eastAsia="Calibri" w:cs="Times New Roman"/>
          <w:sz w:val="28"/>
          <w:szCs w:val="28"/>
        </w:rPr>
        <w:t>2</w:t>
      </w:r>
      <w:r>
        <w:rPr>
          <w:rFonts w:eastAsia="Calibri" w:cs="Times New Roman"/>
          <w:sz w:val="28"/>
          <w:szCs w:val="28"/>
        </w:rPr>
        <w:t xml:space="preserve"> учебном году удовлетворительной. Продолжить работу </w:t>
      </w:r>
      <w:r w:rsidR="009F247B">
        <w:rPr>
          <w:rFonts w:eastAsia="Calibri" w:cs="Times New Roman"/>
          <w:sz w:val="28"/>
          <w:szCs w:val="28"/>
        </w:rPr>
        <w:t xml:space="preserve">в новом учебном году </w:t>
      </w:r>
      <w:r>
        <w:rPr>
          <w:rFonts w:eastAsia="Calibri" w:cs="Times New Roman"/>
          <w:sz w:val="28"/>
          <w:szCs w:val="28"/>
        </w:rPr>
        <w:t>по следующим направлениям:</w:t>
      </w:r>
    </w:p>
    <w:p w:rsidR="0034309E" w:rsidRDefault="0034309E" w:rsidP="0034309E">
      <w:pPr>
        <w:pStyle w:val="Default"/>
        <w:framePr w:hSpace="180" w:wrap="around" w:vAnchor="text" w:hAnchor="margin" w:xAlign="center" w:y="63"/>
        <w:spacing w:after="22"/>
        <w:ind w:right="82" w:firstLine="284"/>
        <w:jc w:val="center"/>
      </w:pPr>
    </w:p>
    <w:p w:rsidR="0034309E" w:rsidRPr="0034309E" w:rsidRDefault="0034309E" w:rsidP="0034309E">
      <w:pPr>
        <w:pStyle w:val="Default"/>
        <w:framePr w:hSpace="180" w:wrap="around" w:vAnchor="text" w:hAnchor="margin" w:xAlign="center" w:y="63"/>
        <w:numPr>
          <w:ilvl w:val="0"/>
          <w:numId w:val="9"/>
        </w:numPr>
        <w:spacing w:after="22"/>
        <w:ind w:right="82"/>
        <w:rPr>
          <w:sz w:val="28"/>
          <w:szCs w:val="28"/>
        </w:rPr>
      </w:pPr>
      <w:r w:rsidRPr="0034309E">
        <w:rPr>
          <w:sz w:val="28"/>
          <w:szCs w:val="28"/>
        </w:rPr>
        <w:t xml:space="preserve">Создание условий для реализации обновлённых </w:t>
      </w:r>
      <w:r w:rsidRPr="00D3701C">
        <w:rPr>
          <w:b/>
          <w:sz w:val="28"/>
          <w:szCs w:val="28"/>
        </w:rPr>
        <w:t xml:space="preserve">ФГОС </w:t>
      </w:r>
      <w:r w:rsidRPr="0034309E">
        <w:rPr>
          <w:sz w:val="28"/>
          <w:szCs w:val="28"/>
        </w:rPr>
        <w:t xml:space="preserve">ООО </w:t>
      </w:r>
    </w:p>
    <w:p w:rsidR="0034309E" w:rsidRPr="0034309E" w:rsidRDefault="0034309E" w:rsidP="0034309E">
      <w:pPr>
        <w:pStyle w:val="a3"/>
        <w:framePr w:hSpace="180" w:wrap="around" w:vAnchor="text" w:hAnchor="margin" w:xAlign="center" w:y="63"/>
        <w:ind w:right="82" w:firstLine="284"/>
        <w:rPr>
          <w:rFonts w:cs="Times New Roman"/>
          <w:bCs/>
          <w:iCs/>
          <w:sz w:val="28"/>
          <w:szCs w:val="28"/>
        </w:rPr>
      </w:pPr>
    </w:p>
    <w:p w:rsidR="0034309E" w:rsidRPr="0034309E" w:rsidRDefault="0034309E" w:rsidP="0034309E">
      <w:pPr>
        <w:pStyle w:val="a3"/>
        <w:framePr w:hSpace="180" w:wrap="around" w:vAnchor="text" w:hAnchor="margin" w:xAlign="center" w:y="63"/>
        <w:numPr>
          <w:ilvl w:val="0"/>
          <w:numId w:val="9"/>
        </w:numPr>
        <w:ind w:right="82"/>
        <w:rPr>
          <w:rFonts w:cs="Times New Roman"/>
          <w:bCs/>
          <w:iCs/>
          <w:sz w:val="28"/>
          <w:szCs w:val="28"/>
        </w:rPr>
      </w:pPr>
      <w:r w:rsidRPr="0034309E">
        <w:rPr>
          <w:rFonts w:cs="Times New Roman"/>
          <w:bCs/>
          <w:iCs/>
          <w:sz w:val="28"/>
          <w:szCs w:val="28"/>
        </w:rPr>
        <w:t xml:space="preserve">Совершенствование системы </w:t>
      </w:r>
      <w:r w:rsidRPr="0034309E">
        <w:rPr>
          <w:rFonts w:cs="Times New Roman"/>
          <w:b/>
          <w:bCs/>
          <w:iCs/>
          <w:sz w:val="28"/>
          <w:szCs w:val="28"/>
        </w:rPr>
        <w:t>воспитательной</w:t>
      </w:r>
      <w:r w:rsidRPr="0034309E">
        <w:rPr>
          <w:rFonts w:cs="Times New Roman"/>
          <w:bCs/>
          <w:iCs/>
          <w:sz w:val="28"/>
          <w:szCs w:val="28"/>
        </w:rPr>
        <w:t xml:space="preserve"> работы школы</w:t>
      </w:r>
    </w:p>
    <w:p w:rsidR="0034309E" w:rsidRPr="0034309E" w:rsidRDefault="0034309E" w:rsidP="0034309E">
      <w:pPr>
        <w:pStyle w:val="a3"/>
        <w:framePr w:hSpace="180" w:wrap="around" w:vAnchor="text" w:hAnchor="margin" w:xAlign="center" w:y="63"/>
        <w:ind w:right="82" w:firstLine="284"/>
        <w:rPr>
          <w:rFonts w:cs="Times New Roman"/>
          <w:bCs/>
          <w:color w:val="000000"/>
          <w:sz w:val="28"/>
          <w:szCs w:val="28"/>
        </w:rPr>
      </w:pPr>
    </w:p>
    <w:p w:rsidR="0034309E" w:rsidRPr="0034309E" w:rsidRDefault="0034309E" w:rsidP="0034309E">
      <w:pPr>
        <w:pStyle w:val="a3"/>
        <w:framePr w:hSpace="180" w:wrap="around" w:vAnchor="text" w:hAnchor="margin" w:xAlign="center" w:y="63"/>
        <w:numPr>
          <w:ilvl w:val="0"/>
          <w:numId w:val="9"/>
        </w:numPr>
        <w:ind w:right="82"/>
        <w:rPr>
          <w:rFonts w:cs="Times New Roman"/>
          <w:color w:val="000000"/>
          <w:sz w:val="28"/>
          <w:szCs w:val="28"/>
        </w:rPr>
      </w:pPr>
      <w:r w:rsidRPr="0034309E">
        <w:rPr>
          <w:rFonts w:cs="Times New Roman"/>
          <w:bCs/>
          <w:color w:val="000000"/>
          <w:sz w:val="28"/>
          <w:szCs w:val="28"/>
        </w:rPr>
        <w:t xml:space="preserve">Реализация современных технологий коррекционно-развивающей и </w:t>
      </w:r>
      <w:r w:rsidRPr="0034309E">
        <w:rPr>
          <w:rFonts w:cs="Times New Roman"/>
          <w:b/>
          <w:bCs/>
          <w:color w:val="000000"/>
          <w:sz w:val="28"/>
          <w:szCs w:val="28"/>
        </w:rPr>
        <w:t>лечебно-оздоровительной</w:t>
      </w:r>
      <w:r w:rsidRPr="0034309E">
        <w:rPr>
          <w:rFonts w:cs="Times New Roman"/>
          <w:bCs/>
          <w:color w:val="000000"/>
          <w:sz w:val="28"/>
          <w:szCs w:val="28"/>
        </w:rPr>
        <w:t xml:space="preserve"> деятельности </w:t>
      </w:r>
    </w:p>
    <w:p w:rsidR="0034309E" w:rsidRPr="0034309E" w:rsidRDefault="0034309E" w:rsidP="0034309E">
      <w:pPr>
        <w:pStyle w:val="a3"/>
        <w:framePr w:hSpace="180" w:wrap="around" w:vAnchor="text" w:hAnchor="margin" w:xAlign="center" w:y="63"/>
        <w:rPr>
          <w:rFonts w:cs="Times New Roman"/>
          <w:sz w:val="28"/>
          <w:szCs w:val="28"/>
        </w:rPr>
      </w:pPr>
    </w:p>
    <w:p w:rsidR="0034309E" w:rsidRPr="0034309E" w:rsidRDefault="0034309E" w:rsidP="0034309E">
      <w:pPr>
        <w:pStyle w:val="a5"/>
        <w:numPr>
          <w:ilvl w:val="0"/>
          <w:numId w:val="9"/>
        </w:numPr>
        <w:jc w:val="both"/>
        <w:rPr>
          <w:rFonts w:ascii="Times New Roman" w:eastAsia="Calibri" w:hAnsi="Times New Roman"/>
          <w:sz w:val="28"/>
          <w:szCs w:val="28"/>
        </w:rPr>
      </w:pPr>
      <w:r w:rsidRPr="0034309E">
        <w:rPr>
          <w:rFonts w:ascii="Times New Roman" w:hAnsi="Times New Roman"/>
          <w:sz w:val="28"/>
          <w:szCs w:val="28"/>
        </w:rPr>
        <w:t xml:space="preserve">Совершенствование системы </w:t>
      </w:r>
      <w:r w:rsidRPr="0034309E">
        <w:rPr>
          <w:rFonts w:ascii="Times New Roman" w:hAnsi="Times New Roman"/>
          <w:b/>
          <w:sz w:val="28"/>
          <w:szCs w:val="28"/>
        </w:rPr>
        <w:t xml:space="preserve">дополнительного образования </w:t>
      </w:r>
      <w:r w:rsidRPr="0034309E">
        <w:rPr>
          <w:rFonts w:ascii="Times New Roman" w:hAnsi="Times New Roman"/>
          <w:sz w:val="28"/>
          <w:szCs w:val="28"/>
        </w:rPr>
        <w:t xml:space="preserve">как части региональной модели </w:t>
      </w:r>
      <w:proofErr w:type="gramStart"/>
      <w:r w:rsidRPr="0034309E">
        <w:rPr>
          <w:rFonts w:ascii="Times New Roman" w:hAnsi="Times New Roman"/>
          <w:sz w:val="28"/>
          <w:szCs w:val="28"/>
        </w:rPr>
        <w:t>ДО</w:t>
      </w:r>
      <w:proofErr w:type="gramEnd"/>
    </w:p>
    <w:p w:rsidR="0015058F" w:rsidRPr="00BF3826" w:rsidRDefault="00F26FAC" w:rsidP="0015058F">
      <w:pPr>
        <w:spacing w:after="0"/>
        <w:ind w:right="-1"/>
        <w:jc w:val="both"/>
        <w:rPr>
          <w:rFonts w:cs="Times New Roman"/>
          <w:sz w:val="28"/>
          <w:szCs w:val="28"/>
        </w:rPr>
      </w:pPr>
      <w:r w:rsidRPr="00B60AFC">
        <w:rPr>
          <w:rFonts w:eastAsia="Calibri" w:cs="Times New Roman"/>
          <w:b/>
          <w:sz w:val="28"/>
          <w:szCs w:val="28"/>
        </w:rPr>
        <w:t>2.</w:t>
      </w:r>
      <w:r w:rsidR="008A512C">
        <w:rPr>
          <w:rFonts w:eastAsia="Calibri" w:cs="Times New Roman"/>
          <w:b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Утвердить План работы школы</w:t>
      </w:r>
      <w:r w:rsidR="00B63D56">
        <w:rPr>
          <w:rFonts w:eastAsia="Calibri" w:cs="Times New Roman"/>
          <w:sz w:val="28"/>
          <w:szCs w:val="28"/>
        </w:rPr>
        <w:t xml:space="preserve"> на 202</w:t>
      </w:r>
      <w:r w:rsidR="00A7508B">
        <w:rPr>
          <w:rFonts w:eastAsia="Calibri" w:cs="Times New Roman"/>
          <w:sz w:val="28"/>
          <w:szCs w:val="28"/>
        </w:rPr>
        <w:t>2</w:t>
      </w:r>
      <w:r w:rsidR="00B63D56">
        <w:rPr>
          <w:rFonts w:eastAsia="Calibri" w:cs="Times New Roman"/>
          <w:sz w:val="28"/>
          <w:szCs w:val="28"/>
        </w:rPr>
        <w:t>-2</w:t>
      </w:r>
      <w:r w:rsidR="00A7508B">
        <w:rPr>
          <w:rFonts w:eastAsia="Calibri" w:cs="Times New Roman"/>
          <w:sz w:val="28"/>
          <w:szCs w:val="28"/>
        </w:rPr>
        <w:t>3</w:t>
      </w:r>
      <w:r w:rsidR="00B63D56">
        <w:rPr>
          <w:rFonts w:eastAsia="Calibri" w:cs="Times New Roman"/>
          <w:sz w:val="28"/>
          <w:szCs w:val="28"/>
        </w:rPr>
        <w:t xml:space="preserve"> </w:t>
      </w:r>
      <w:proofErr w:type="spellStart"/>
      <w:r w:rsidR="00B63D56">
        <w:rPr>
          <w:rFonts w:eastAsia="Calibri" w:cs="Times New Roman"/>
          <w:sz w:val="28"/>
          <w:szCs w:val="28"/>
        </w:rPr>
        <w:t>у.г</w:t>
      </w:r>
      <w:proofErr w:type="spellEnd"/>
      <w:r w:rsidR="00B63D56">
        <w:rPr>
          <w:rFonts w:eastAsia="Calibri" w:cs="Times New Roman"/>
          <w:sz w:val="28"/>
          <w:szCs w:val="28"/>
        </w:rPr>
        <w:t>.</w:t>
      </w:r>
      <w:r>
        <w:rPr>
          <w:rFonts w:eastAsia="Calibri" w:cs="Times New Roman"/>
          <w:sz w:val="28"/>
          <w:szCs w:val="28"/>
        </w:rPr>
        <w:t>, Учебный план, Учебный график на 20</w:t>
      </w:r>
      <w:r w:rsidR="0015058F">
        <w:rPr>
          <w:rFonts w:eastAsia="Calibri" w:cs="Times New Roman"/>
          <w:sz w:val="28"/>
          <w:szCs w:val="28"/>
        </w:rPr>
        <w:t>2</w:t>
      </w:r>
      <w:r w:rsidR="00A7508B">
        <w:rPr>
          <w:rFonts w:eastAsia="Calibri" w:cs="Times New Roman"/>
          <w:sz w:val="28"/>
          <w:szCs w:val="28"/>
        </w:rPr>
        <w:t>2</w:t>
      </w:r>
      <w:r>
        <w:rPr>
          <w:rFonts w:eastAsia="Calibri" w:cs="Times New Roman"/>
          <w:sz w:val="28"/>
          <w:szCs w:val="28"/>
        </w:rPr>
        <w:t>-20</w:t>
      </w:r>
      <w:r w:rsidR="0015058F">
        <w:rPr>
          <w:rFonts w:eastAsia="Calibri" w:cs="Times New Roman"/>
          <w:sz w:val="28"/>
          <w:szCs w:val="28"/>
        </w:rPr>
        <w:t>2</w:t>
      </w:r>
      <w:r w:rsidR="00A7508B">
        <w:rPr>
          <w:rFonts w:eastAsia="Calibri" w:cs="Times New Roman"/>
          <w:sz w:val="28"/>
          <w:szCs w:val="28"/>
        </w:rPr>
        <w:t>3</w:t>
      </w:r>
      <w:r>
        <w:rPr>
          <w:rFonts w:eastAsia="Calibri" w:cs="Times New Roman"/>
          <w:sz w:val="28"/>
          <w:szCs w:val="28"/>
        </w:rPr>
        <w:t xml:space="preserve"> учебный год, </w:t>
      </w:r>
      <w:r w:rsidR="008617A7">
        <w:rPr>
          <w:rFonts w:eastAsia="Calibri" w:cs="Times New Roman"/>
          <w:sz w:val="28"/>
          <w:szCs w:val="28"/>
        </w:rPr>
        <w:t>публичный доклад директора</w:t>
      </w:r>
      <w:r w:rsidR="0015058F">
        <w:rPr>
          <w:rFonts w:eastAsia="Calibri" w:cs="Times New Roman"/>
          <w:sz w:val="28"/>
          <w:szCs w:val="28"/>
        </w:rPr>
        <w:t xml:space="preserve"> школы, </w:t>
      </w:r>
      <w:r w:rsidR="00D3701C">
        <w:rPr>
          <w:rFonts w:cs="Times New Roman"/>
          <w:sz w:val="28"/>
          <w:szCs w:val="28"/>
        </w:rPr>
        <w:t>Адаптированную основную общеобразовательную программу основного общего образования (АООП ООО)</w:t>
      </w:r>
      <w:r w:rsidR="008617A7">
        <w:rPr>
          <w:rFonts w:cs="Times New Roman"/>
          <w:sz w:val="28"/>
          <w:szCs w:val="28"/>
        </w:rPr>
        <w:t>, р</w:t>
      </w:r>
      <w:r w:rsidR="008A512C">
        <w:rPr>
          <w:rFonts w:cs="Times New Roman"/>
          <w:sz w:val="28"/>
          <w:szCs w:val="28"/>
        </w:rPr>
        <w:t>абочие программ</w:t>
      </w:r>
      <w:r w:rsidR="002D75E5">
        <w:rPr>
          <w:rFonts w:cs="Times New Roman"/>
          <w:sz w:val="28"/>
          <w:szCs w:val="28"/>
        </w:rPr>
        <w:t xml:space="preserve">ы платных образовательных услуг, </w:t>
      </w:r>
      <w:r w:rsidR="002D75E5">
        <w:rPr>
          <w:rFonts w:eastAsia="Times New Roman" w:cs="Times New Roman"/>
          <w:sz w:val="28"/>
          <w:szCs w:val="28"/>
          <w:lang w:eastAsia="ru-RU"/>
        </w:rPr>
        <w:t>д</w:t>
      </w:r>
      <w:r w:rsidR="002D75E5" w:rsidRPr="002D75E5">
        <w:rPr>
          <w:rFonts w:eastAsia="Times New Roman" w:cs="Times New Roman"/>
          <w:sz w:val="28"/>
          <w:szCs w:val="28"/>
          <w:lang w:eastAsia="ru-RU"/>
        </w:rPr>
        <w:t>ополнительны</w:t>
      </w:r>
      <w:r w:rsidR="002D75E5">
        <w:rPr>
          <w:rFonts w:eastAsia="Times New Roman" w:cs="Times New Roman"/>
          <w:sz w:val="28"/>
          <w:szCs w:val="28"/>
          <w:lang w:eastAsia="ru-RU"/>
        </w:rPr>
        <w:t>е</w:t>
      </w:r>
      <w:r w:rsidR="002D75E5" w:rsidRPr="002D75E5">
        <w:rPr>
          <w:rFonts w:eastAsia="Times New Roman" w:cs="Times New Roman"/>
          <w:sz w:val="28"/>
          <w:szCs w:val="28"/>
          <w:lang w:eastAsia="ru-RU"/>
        </w:rPr>
        <w:t xml:space="preserve"> общеобразовательны</w:t>
      </w:r>
      <w:r w:rsidR="002D75E5">
        <w:rPr>
          <w:rFonts w:eastAsia="Times New Roman" w:cs="Times New Roman"/>
          <w:sz w:val="28"/>
          <w:szCs w:val="28"/>
          <w:lang w:eastAsia="ru-RU"/>
        </w:rPr>
        <w:t>е</w:t>
      </w:r>
      <w:r w:rsidR="002D75E5" w:rsidRPr="002D75E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2D75E5" w:rsidRPr="002D75E5">
        <w:rPr>
          <w:rFonts w:eastAsia="Times New Roman" w:cs="Times New Roman"/>
          <w:sz w:val="28"/>
          <w:szCs w:val="28"/>
          <w:lang w:eastAsia="ru-RU"/>
        </w:rPr>
        <w:t>общеразвивающи</w:t>
      </w:r>
      <w:r w:rsidR="002D75E5">
        <w:rPr>
          <w:rFonts w:eastAsia="Times New Roman" w:cs="Times New Roman"/>
          <w:sz w:val="28"/>
          <w:szCs w:val="28"/>
          <w:lang w:eastAsia="ru-RU"/>
        </w:rPr>
        <w:t>е</w:t>
      </w:r>
      <w:proofErr w:type="spellEnd"/>
      <w:r w:rsidR="002D75E5" w:rsidRPr="002D75E5">
        <w:rPr>
          <w:rFonts w:eastAsia="Times New Roman" w:cs="Times New Roman"/>
          <w:sz w:val="28"/>
          <w:szCs w:val="28"/>
          <w:lang w:eastAsia="ru-RU"/>
        </w:rPr>
        <w:t xml:space="preserve"> программ</w:t>
      </w:r>
      <w:r w:rsidR="002D75E5">
        <w:rPr>
          <w:rFonts w:eastAsia="Times New Roman" w:cs="Times New Roman"/>
          <w:sz w:val="28"/>
          <w:szCs w:val="28"/>
          <w:lang w:eastAsia="ru-RU"/>
        </w:rPr>
        <w:t>ы.</w:t>
      </w:r>
    </w:p>
    <w:p w:rsidR="00F26FAC" w:rsidRDefault="0015058F" w:rsidP="00F26FAC">
      <w:pPr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</w:t>
      </w:r>
      <w:r w:rsidR="00F26FAC">
        <w:rPr>
          <w:rFonts w:eastAsia="Calibri" w:cs="Times New Roman"/>
          <w:sz w:val="28"/>
          <w:szCs w:val="28"/>
        </w:rPr>
        <w:t>Разместить вышеперечисленные документы на сайте школы до 1сентября 20</w:t>
      </w:r>
      <w:r>
        <w:rPr>
          <w:rFonts w:eastAsia="Calibri" w:cs="Times New Roman"/>
          <w:sz w:val="28"/>
          <w:szCs w:val="28"/>
        </w:rPr>
        <w:t>2</w:t>
      </w:r>
      <w:r w:rsidR="00A7508B">
        <w:rPr>
          <w:rFonts w:eastAsia="Calibri" w:cs="Times New Roman"/>
          <w:sz w:val="28"/>
          <w:szCs w:val="28"/>
        </w:rPr>
        <w:t>2</w:t>
      </w:r>
      <w:r w:rsidR="00F26FAC">
        <w:rPr>
          <w:rFonts w:eastAsia="Calibri" w:cs="Times New Roman"/>
          <w:sz w:val="28"/>
          <w:szCs w:val="28"/>
        </w:rPr>
        <w:t xml:space="preserve">г. (Отв. Новокщёнова И.А., </w:t>
      </w:r>
      <w:proofErr w:type="spellStart"/>
      <w:r w:rsidR="00F26FAC">
        <w:rPr>
          <w:rFonts w:eastAsia="Calibri" w:cs="Times New Roman"/>
          <w:sz w:val="28"/>
          <w:szCs w:val="28"/>
        </w:rPr>
        <w:t>Ширшина</w:t>
      </w:r>
      <w:proofErr w:type="spellEnd"/>
      <w:r w:rsidR="00F26FAC">
        <w:rPr>
          <w:rFonts w:eastAsia="Calibri" w:cs="Times New Roman"/>
          <w:sz w:val="28"/>
          <w:szCs w:val="28"/>
        </w:rPr>
        <w:t xml:space="preserve"> Н.В., </w:t>
      </w:r>
      <w:proofErr w:type="spellStart"/>
      <w:r w:rsidR="00CD0BC1">
        <w:rPr>
          <w:rFonts w:eastAsia="Calibri" w:cs="Times New Roman"/>
          <w:sz w:val="28"/>
          <w:szCs w:val="28"/>
        </w:rPr>
        <w:t>Бритиков</w:t>
      </w:r>
      <w:proofErr w:type="spellEnd"/>
      <w:r w:rsidR="00CD0BC1">
        <w:rPr>
          <w:rFonts w:eastAsia="Calibri" w:cs="Times New Roman"/>
          <w:sz w:val="28"/>
          <w:szCs w:val="28"/>
        </w:rPr>
        <w:t xml:space="preserve"> </w:t>
      </w:r>
      <w:r w:rsidR="008617A7">
        <w:rPr>
          <w:rFonts w:eastAsia="Calibri" w:cs="Times New Roman"/>
          <w:sz w:val="28"/>
          <w:szCs w:val="28"/>
        </w:rPr>
        <w:t>А</w:t>
      </w:r>
      <w:r w:rsidR="00F26FAC">
        <w:rPr>
          <w:rFonts w:eastAsia="Calibri" w:cs="Times New Roman"/>
          <w:sz w:val="28"/>
          <w:szCs w:val="28"/>
        </w:rPr>
        <w:t>.</w:t>
      </w:r>
      <w:r w:rsidR="008617A7">
        <w:rPr>
          <w:rFonts w:eastAsia="Calibri" w:cs="Times New Roman"/>
          <w:sz w:val="28"/>
          <w:szCs w:val="28"/>
        </w:rPr>
        <w:t>А</w:t>
      </w:r>
      <w:r w:rsidR="00F26FAC">
        <w:rPr>
          <w:rFonts w:eastAsia="Calibri" w:cs="Times New Roman"/>
          <w:sz w:val="28"/>
          <w:szCs w:val="28"/>
        </w:rPr>
        <w:t>.)</w:t>
      </w:r>
    </w:p>
    <w:p w:rsidR="00817EE6" w:rsidRPr="00817EE6" w:rsidRDefault="00F26FAC" w:rsidP="00A7508B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CD0BC1">
        <w:rPr>
          <w:rFonts w:ascii="Times New Roman" w:eastAsia="Calibri" w:hAnsi="Times New Roman"/>
          <w:b/>
          <w:sz w:val="28"/>
          <w:szCs w:val="28"/>
        </w:rPr>
        <w:t>3.</w:t>
      </w:r>
      <w:r w:rsidR="008A512C" w:rsidRPr="00CD0BC1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CD0BC1">
        <w:rPr>
          <w:rFonts w:ascii="Times New Roman" w:eastAsia="Calibri" w:hAnsi="Times New Roman"/>
          <w:sz w:val="28"/>
          <w:szCs w:val="28"/>
        </w:rPr>
        <w:t>Принять и направить на утверждение директору ГБОУ «Созвездие» Кобзевой Т.Г.</w:t>
      </w:r>
      <w:r w:rsidR="0015058F" w:rsidRPr="00CD0BC1">
        <w:rPr>
          <w:rFonts w:ascii="Times New Roman" w:eastAsia="Calibri" w:hAnsi="Times New Roman"/>
          <w:sz w:val="28"/>
          <w:szCs w:val="28"/>
        </w:rPr>
        <w:t xml:space="preserve"> локальные акты:</w:t>
      </w:r>
      <w:r w:rsidR="00CD0BC1">
        <w:rPr>
          <w:rFonts w:eastAsia="Calibri"/>
          <w:sz w:val="28"/>
          <w:szCs w:val="28"/>
        </w:rPr>
        <w:t xml:space="preserve"> </w:t>
      </w:r>
    </w:p>
    <w:p w:rsidR="0060062D" w:rsidRPr="0060062D" w:rsidRDefault="0060062D" w:rsidP="0060062D">
      <w:pPr>
        <w:pStyle w:val="a3"/>
        <w:rPr>
          <w:sz w:val="28"/>
          <w:szCs w:val="28"/>
        </w:rPr>
      </w:pPr>
      <w:r w:rsidRPr="0060062D">
        <w:rPr>
          <w:sz w:val="28"/>
          <w:szCs w:val="28"/>
        </w:rPr>
        <w:t>-Положение о классном часе;</w:t>
      </w:r>
    </w:p>
    <w:p w:rsidR="0060062D" w:rsidRPr="0060062D" w:rsidRDefault="0060062D" w:rsidP="0060062D">
      <w:pPr>
        <w:pStyle w:val="a3"/>
        <w:rPr>
          <w:sz w:val="28"/>
          <w:szCs w:val="28"/>
        </w:rPr>
      </w:pPr>
      <w:r w:rsidRPr="0060062D">
        <w:rPr>
          <w:sz w:val="28"/>
          <w:szCs w:val="28"/>
        </w:rPr>
        <w:t>-Положение об использовании государственных символов РФ;</w:t>
      </w:r>
    </w:p>
    <w:p w:rsidR="00A7508B" w:rsidRPr="0060062D" w:rsidRDefault="00A7508B" w:rsidP="0060062D">
      <w:pPr>
        <w:pStyle w:val="a3"/>
        <w:rPr>
          <w:bCs/>
          <w:sz w:val="28"/>
          <w:szCs w:val="28"/>
        </w:rPr>
      </w:pPr>
      <w:r w:rsidRPr="0060062D">
        <w:rPr>
          <w:sz w:val="28"/>
          <w:szCs w:val="28"/>
        </w:rPr>
        <w:t>-</w:t>
      </w:r>
      <w:r w:rsidRPr="0060062D">
        <w:rPr>
          <w:bCs/>
          <w:sz w:val="28"/>
          <w:szCs w:val="28"/>
        </w:rPr>
        <w:t>Положение о текущем контроле успеваемости и промежуточной аттестации учащихся;</w:t>
      </w:r>
    </w:p>
    <w:p w:rsidR="00A7508B" w:rsidRDefault="00A7508B" w:rsidP="0060062D">
      <w:pPr>
        <w:pStyle w:val="a3"/>
        <w:rPr>
          <w:bCs/>
          <w:color w:val="000000"/>
          <w:sz w:val="28"/>
          <w:szCs w:val="28"/>
        </w:rPr>
      </w:pPr>
      <w:r w:rsidRPr="0060062D">
        <w:rPr>
          <w:bCs/>
          <w:color w:val="000000"/>
          <w:sz w:val="28"/>
          <w:szCs w:val="28"/>
        </w:rPr>
        <w:t>-Положение о языках обучения</w:t>
      </w:r>
      <w:r w:rsidR="00902B91">
        <w:rPr>
          <w:bCs/>
          <w:color w:val="000000"/>
          <w:sz w:val="28"/>
          <w:szCs w:val="28"/>
        </w:rPr>
        <w:t>;</w:t>
      </w:r>
    </w:p>
    <w:p w:rsidR="00902B91" w:rsidRDefault="00584A38" w:rsidP="00902B91">
      <w:pPr>
        <w:pStyle w:val="a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902B91">
        <w:rPr>
          <w:bCs/>
          <w:color w:val="000000"/>
          <w:sz w:val="28"/>
          <w:szCs w:val="28"/>
        </w:rPr>
        <w:t>Положение об учебном кабинете</w:t>
      </w:r>
      <w:r>
        <w:rPr>
          <w:bCs/>
          <w:color w:val="000000"/>
          <w:sz w:val="28"/>
          <w:szCs w:val="28"/>
        </w:rPr>
        <w:t>;</w:t>
      </w:r>
      <w:r w:rsidR="00902B91" w:rsidRPr="00902B91">
        <w:rPr>
          <w:bCs/>
          <w:color w:val="000000"/>
          <w:sz w:val="28"/>
          <w:szCs w:val="28"/>
        </w:rPr>
        <w:t xml:space="preserve"> </w:t>
      </w:r>
    </w:p>
    <w:p w:rsidR="00584A38" w:rsidRDefault="00584A38" w:rsidP="00584A38">
      <w:pPr>
        <w:pStyle w:val="a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-Положение о внеурочной деятельности.</w:t>
      </w:r>
    </w:p>
    <w:p w:rsidR="00584A38" w:rsidRDefault="00584A38" w:rsidP="00902B91">
      <w:pPr>
        <w:pStyle w:val="a3"/>
        <w:rPr>
          <w:bCs/>
          <w:color w:val="000000"/>
          <w:sz w:val="28"/>
          <w:szCs w:val="28"/>
        </w:rPr>
      </w:pPr>
    </w:p>
    <w:p w:rsidR="00902B91" w:rsidRDefault="00902B91" w:rsidP="00902B91">
      <w:pPr>
        <w:pStyle w:val="a3"/>
        <w:rPr>
          <w:bCs/>
          <w:color w:val="000000"/>
          <w:sz w:val="28"/>
          <w:szCs w:val="28"/>
        </w:rPr>
      </w:pPr>
    </w:p>
    <w:p w:rsidR="00902B91" w:rsidRPr="0060062D" w:rsidRDefault="00902B91" w:rsidP="0060062D">
      <w:pPr>
        <w:pStyle w:val="a3"/>
        <w:rPr>
          <w:bCs/>
          <w:color w:val="000000"/>
          <w:sz w:val="28"/>
          <w:szCs w:val="28"/>
        </w:rPr>
      </w:pPr>
    </w:p>
    <w:p w:rsidR="0015058F" w:rsidRPr="0060062D" w:rsidRDefault="0015058F" w:rsidP="0060062D">
      <w:pPr>
        <w:pStyle w:val="a3"/>
        <w:rPr>
          <w:rFonts w:eastAsia="Calibri" w:cs="Times New Roman"/>
          <w:sz w:val="28"/>
          <w:szCs w:val="28"/>
        </w:rPr>
      </w:pPr>
    </w:p>
    <w:sectPr w:rsidR="0015058F" w:rsidRPr="0060062D" w:rsidSect="0070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15A28"/>
    <w:multiLevelType w:val="hybridMultilevel"/>
    <w:tmpl w:val="DEA04BE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6C1399"/>
    <w:multiLevelType w:val="hybridMultilevel"/>
    <w:tmpl w:val="BC5234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26532"/>
    <w:multiLevelType w:val="hybridMultilevel"/>
    <w:tmpl w:val="FC2CBC4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03537C2"/>
    <w:multiLevelType w:val="hybridMultilevel"/>
    <w:tmpl w:val="BDAADCD8"/>
    <w:lvl w:ilvl="0" w:tplc="8110B4C6">
      <w:start w:val="1"/>
      <w:numFmt w:val="decimal"/>
      <w:lvlText w:val="%1."/>
      <w:lvlJc w:val="left"/>
      <w:pPr>
        <w:ind w:left="99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52EB523D"/>
    <w:multiLevelType w:val="hybridMultilevel"/>
    <w:tmpl w:val="B46C15B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25D8F"/>
    <w:multiLevelType w:val="hybridMultilevel"/>
    <w:tmpl w:val="27E04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4E0C38"/>
    <w:multiLevelType w:val="hybridMultilevel"/>
    <w:tmpl w:val="CE96D7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762DC7"/>
    <w:multiLevelType w:val="hybridMultilevel"/>
    <w:tmpl w:val="B46C15B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B507F3"/>
    <w:multiLevelType w:val="hybridMultilevel"/>
    <w:tmpl w:val="5BA06B1C"/>
    <w:lvl w:ilvl="0" w:tplc="837838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9425E8"/>
    <w:multiLevelType w:val="hybridMultilevel"/>
    <w:tmpl w:val="8384D9C0"/>
    <w:lvl w:ilvl="0" w:tplc="753C0F76">
      <w:start w:val="1"/>
      <w:numFmt w:val="decimal"/>
      <w:lvlText w:val="%1."/>
      <w:lvlJc w:val="left"/>
      <w:pPr>
        <w:ind w:left="112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7C8956A4"/>
    <w:multiLevelType w:val="hybridMultilevel"/>
    <w:tmpl w:val="9DCA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41A"/>
    <w:rsid w:val="00085422"/>
    <w:rsid w:val="000B786C"/>
    <w:rsid w:val="000D5755"/>
    <w:rsid w:val="0015058F"/>
    <w:rsid w:val="001A0424"/>
    <w:rsid w:val="001D247E"/>
    <w:rsid w:val="00201357"/>
    <w:rsid w:val="00263907"/>
    <w:rsid w:val="002B06DB"/>
    <w:rsid w:val="002D75E5"/>
    <w:rsid w:val="0034309E"/>
    <w:rsid w:val="00365D7E"/>
    <w:rsid w:val="0039043E"/>
    <w:rsid w:val="00394335"/>
    <w:rsid w:val="003A34C4"/>
    <w:rsid w:val="004966AB"/>
    <w:rsid w:val="00496B29"/>
    <w:rsid w:val="004E4364"/>
    <w:rsid w:val="00537D01"/>
    <w:rsid w:val="00581E05"/>
    <w:rsid w:val="00584A38"/>
    <w:rsid w:val="0060062D"/>
    <w:rsid w:val="006125ED"/>
    <w:rsid w:val="00613C7A"/>
    <w:rsid w:val="00665C3F"/>
    <w:rsid w:val="00706F96"/>
    <w:rsid w:val="0073241A"/>
    <w:rsid w:val="0076037E"/>
    <w:rsid w:val="00765AE2"/>
    <w:rsid w:val="00772E1D"/>
    <w:rsid w:val="00792AA8"/>
    <w:rsid w:val="007D4394"/>
    <w:rsid w:val="007E45C9"/>
    <w:rsid w:val="00810844"/>
    <w:rsid w:val="00817EE6"/>
    <w:rsid w:val="00822B7D"/>
    <w:rsid w:val="008617A7"/>
    <w:rsid w:val="008751E3"/>
    <w:rsid w:val="00896CDD"/>
    <w:rsid w:val="008A512C"/>
    <w:rsid w:val="008A6EAE"/>
    <w:rsid w:val="008C44FF"/>
    <w:rsid w:val="008F58CB"/>
    <w:rsid w:val="00902AB2"/>
    <w:rsid w:val="00902B91"/>
    <w:rsid w:val="009653C8"/>
    <w:rsid w:val="0098394A"/>
    <w:rsid w:val="009D3711"/>
    <w:rsid w:val="009F247B"/>
    <w:rsid w:val="00A3116C"/>
    <w:rsid w:val="00A6597F"/>
    <w:rsid w:val="00A66E92"/>
    <w:rsid w:val="00A67A51"/>
    <w:rsid w:val="00A74C95"/>
    <w:rsid w:val="00A7508B"/>
    <w:rsid w:val="00A95E9F"/>
    <w:rsid w:val="00AD7BA1"/>
    <w:rsid w:val="00B40617"/>
    <w:rsid w:val="00B40D15"/>
    <w:rsid w:val="00B63D56"/>
    <w:rsid w:val="00B80640"/>
    <w:rsid w:val="00B91B6D"/>
    <w:rsid w:val="00B929CC"/>
    <w:rsid w:val="00BA33A4"/>
    <w:rsid w:val="00BA3C3A"/>
    <w:rsid w:val="00BC0D7D"/>
    <w:rsid w:val="00BE0B4F"/>
    <w:rsid w:val="00BF3826"/>
    <w:rsid w:val="00C038A4"/>
    <w:rsid w:val="00C541B7"/>
    <w:rsid w:val="00C8576B"/>
    <w:rsid w:val="00CD0BC1"/>
    <w:rsid w:val="00CF3929"/>
    <w:rsid w:val="00D07E50"/>
    <w:rsid w:val="00D3701C"/>
    <w:rsid w:val="00E10527"/>
    <w:rsid w:val="00E32C2B"/>
    <w:rsid w:val="00E976F2"/>
    <w:rsid w:val="00EC3D5D"/>
    <w:rsid w:val="00F13F4E"/>
    <w:rsid w:val="00F26FAC"/>
    <w:rsid w:val="00F27905"/>
    <w:rsid w:val="00F448CD"/>
    <w:rsid w:val="00F6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9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next w:val="a"/>
    <w:qFormat/>
    <w:rsid w:val="00A95E9F"/>
  </w:style>
  <w:style w:type="paragraph" w:styleId="a3">
    <w:name w:val="No Spacing"/>
    <w:link w:val="a4"/>
    <w:qFormat/>
    <w:rsid w:val="00365D7E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List Paragraph"/>
    <w:basedOn w:val="a"/>
    <w:link w:val="a6"/>
    <w:uiPriority w:val="34"/>
    <w:qFormat/>
    <w:rsid w:val="0073241A"/>
    <w:pPr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Абзац списка Знак"/>
    <w:link w:val="a5"/>
    <w:uiPriority w:val="34"/>
    <w:locked/>
    <w:rsid w:val="0073241A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1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1E0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50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rsid w:val="0015058F"/>
    <w:rPr>
      <w:rFonts w:ascii="Times New Roman" w:hAnsi="Times New Roman"/>
      <w:sz w:val="24"/>
    </w:rPr>
  </w:style>
  <w:style w:type="paragraph" w:customStyle="1" w:styleId="Default">
    <w:name w:val="Default"/>
    <w:rsid w:val="001505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9">
    <w:name w:val="Основной текст (9)"/>
    <w:basedOn w:val="a0"/>
    <w:rsid w:val="00263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styleId="aa">
    <w:name w:val="Emphasis"/>
    <w:basedOn w:val="a0"/>
    <w:uiPriority w:val="20"/>
    <w:qFormat/>
    <w:rsid w:val="00C541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0E4F8-9C5A-4C0C-B847-6EE0B8563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2022-08-26T05:46:00Z</cp:lastPrinted>
  <dcterms:created xsi:type="dcterms:W3CDTF">2025-02-10T14:37:00Z</dcterms:created>
  <dcterms:modified xsi:type="dcterms:W3CDTF">2025-02-10T14:48:00Z</dcterms:modified>
</cp:coreProperties>
</file>