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510998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 xml:space="preserve"> Комитет образования, науки и молодежной политики ‌ ‌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Волгоградской области ‌ ​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ГБОУ "Созвездие"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Ширшина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Новокщенова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Кобзева Т.Г.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720608)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Волгоград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5109982" w:id="5"/>
    <w:p>
      <w:pPr>
        <w:sectPr>
          <w:pgSz w:w="11906" w:h="16383" w:orient="portrait"/>
        </w:sectPr>
      </w:pPr>
    </w:p>
    <w:bookmarkEnd w:id="5"/>
    <w:bookmarkEnd w:id="0"/>
    <w:bookmarkStart w:name="block-510998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5109981" w:id="7"/>
    <w:p>
      <w:pPr>
        <w:sectPr>
          <w:pgSz w:w="11906" w:h="16383" w:orient="portrait"/>
        </w:sectPr>
      </w:pPr>
    </w:p>
    <w:bookmarkEnd w:id="7"/>
    <w:bookmarkEnd w:id="6"/>
    <w:bookmarkStart w:name="block-5109984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5109984" w:id="9"/>
    <w:p>
      <w:pPr>
        <w:sectPr>
          <w:pgSz w:w="11906" w:h="16383" w:orient="portrait"/>
        </w:sectPr>
      </w:pPr>
    </w:p>
    <w:bookmarkEnd w:id="9"/>
    <w:bookmarkEnd w:id="8"/>
    <w:bookmarkStart w:name="block-510998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5109985" w:id="11"/>
    <w:p>
      <w:pPr>
        <w:sectPr>
          <w:pgSz w:w="11906" w:h="16383" w:orient="portrait"/>
        </w:sectPr>
      </w:pPr>
    </w:p>
    <w:bookmarkEnd w:id="11"/>
    <w:bookmarkEnd w:id="10"/>
    <w:bookmarkStart w:name="block-510998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109983" w:id="13"/>
    <w:p>
      <w:pPr>
        <w:sectPr>
          <w:pgSz w:w="16383" w:h="11906" w:orient="landscape"/>
        </w:sectPr>
      </w:pPr>
    </w:p>
    <w:bookmarkEnd w:id="13"/>
    <w:bookmarkEnd w:id="12"/>
    <w:bookmarkStart w:name="block-510998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3"/>
        <w:gridCol w:w="3600"/>
        <w:gridCol w:w="1366"/>
        <w:gridCol w:w="2392"/>
        <w:gridCol w:w="2519"/>
        <w:gridCol w:w="3033"/>
        <w:gridCol w:w="41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109988" w:id="15"/>
    <w:p>
      <w:pPr>
        <w:sectPr>
          <w:pgSz w:w="16383" w:h="11906" w:orient="landscape"/>
        </w:sectPr>
      </w:pPr>
    </w:p>
    <w:bookmarkEnd w:id="15"/>
    <w:bookmarkEnd w:id="14"/>
    <w:bookmarkStart w:name="block-510998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109986" w:id="17"/>
    <w:p>
      <w:pPr>
        <w:sectPr>
          <w:pgSz w:w="16383" w:h="11906" w:orient="landscape"/>
        </w:sectPr>
      </w:pPr>
    </w:p>
    <w:bookmarkEnd w:id="17"/>
    <w:bookmarkEnd w:id="16"/>
    <w:bookmarkStart w:name="block-510998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Выберите учебные материалы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2cc1628-0d25-4286-88bf-ee4d9ac08191" w:id="19"/>
      <w:r>
        <w:rPr>
          <w:rFonts w:ascii="Times New Roman" w:hAnsi="Times New Roman"/>
          <w:b w:val="false"/>
          <w:i w:val="false"/>
          <w:color w:val="000000"/>
          <w:sz w:val="28"/>
        </w:rPr>
        <w:t>Плешаков, А. А., Крючкова Е.Л. Мир вокруг нас: Учебник для четвертого класса четырехлетней начальной школы. Часть 1, 2— М.: Просвещение.</w:t>
      </w:r>
      <w:bookmarkEnd w:id="19"/>
      <w:r>
        <w:rPr>
          <w:sz w:val="28"/>
        </w:rPr>
        <w:br/>
      </w:r>
      <w:bookmarkStart w:name="12cc1628-0d25-4286-88bf-ee4d9ac08191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Окружающий мир. 4 класс. Рабочая тетрадь. В 2-х частях К учебнику А.А. Плешакова, Е.А. Крючковой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1"/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А.А. Плешакова «Окружающий мир» .«Школа России»</w:t>
      </w:r>
      <w:bookmarkEnd w:id="21"/>
      <w:r>
        <w:rPr>
          <w:sz w:val="28"/>
        </w:rPr>
        <w:br/>
      </w:r>
      <w:bookmarkStart w:name="95f05c12-f0c4-4d54-885b-c56ae9683aa1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А.А. Плешаков. От земли до неба. Атлас-определитель.</w:t>
      </w:r>
      <w:bookmarkEnd w:id="22"/>
      <w:r>
        <w:rPr>
          <w:sz w:val="28"/>
        </w:rPr>
        <w:br/>
      </w:r>
      <w:bookmarkStart w:name="95f05c12-f0c4-4d54-885b-c56ae9683aa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Вако. Контрольно-измерительные материалы. Начальная школа</w:t>
      </w:r>
      <w:bookmarkEnd w:id="23"/>
      <w:r>
        <w:rPr>
          <w:sz w:val="28"/>
        </w:rPr>
        <w:br/>
      </w:r>
      <w:bookmarkStart w:name="95f05c12-f0c4-4d54-885b-c56ae9683aa1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Школа России. Окружающий мир. 4 класс. Плешаков А.А.</w:t>
      </w:r>
      <w:bookmarkEnd w:id="24"/>
      <w:r>
        <w:rPr>
          <w:sz w:val="28"/>
        </w:rPr>
        <w:br/>
      </w:r>
      <w:bookmarkStart w:name="95f05c12-f0c4-4d54-885b-c56ae9683aa1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Учебное пособие "Тесты. 4 класс" Плешаков А. А., Гара Н. Н., Назарова З. Д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 https://m.edsoo.ru/</w:t>
      </w:r>
      <w:bookmarkEnd w:id="2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5109987" w:id="27"/>
    <w:p>
      <w:pPr>
        <w:sectPr>
          <w:pgSz w:w="11906" w:h="16383" w:orient="portrait"/>
        </w:sectPr>
      </w:pPr>
    </w:p>
    <w:bookmarkEnd w:id="27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