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DE" w:rsidRPr="00465EB6" w:rsidRDefault="00801FDE" w:rsidP="00801FDE">
      <w:pPr>
        <w:jc w:val="center"/>
        <w:rPr>
          <w:b/>
          <w:sz w:val="28"/>
          <w:szCs w:val="28"/>
          <w:u w:val="single"/>
        </w:rPr>
      </w:pPr>
      <w:r w:rsidRPr="00465EB6">
        <w:rPr>
          <w:b/>
          <w:sz w:val="28"/>
          <w:szCs w:val="28"/>
          <w:u w:val="single"/>
        </w:rPr>
        <w:t xml:space="preserve">Отчёт и анализ работы кафедры гуманитарных дисциплин </w:t>
      </w:r>
      <w:r w:rsidR="00522FAD">
        <w:rPr>
          <w:b/>
          <w:sz w:val="28"/>
          <w:szCs w:val="28"/>
          <w:u w:val="single"/>
        </w:rPr>
        <w:t>2021-22</w:t>
      </w:r>
    </w:p>
    <w:p w:rsidR="00801FDE" w:rsidRPr="009F2445" w:rsidRDefault="00801FDE" w:rsidP="00801FDE">
      <w:pPr>
        <w:shd w:val="clear" w:color="auto" w:fill="FFFFFF"/>
        <w:spacing w:after="0"/>
        <w:ind w:right="17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20</w:t>
      </w:r>
      <w:r w:rsidRPr="00EC0515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</w:t>
      </w:r>
      <w:r w:rsidRPr="009F2445">
        <w:rPr>
          <w:rFonts w:cs="Times New Roman"/>
          <w:szCs w:val="24"/>
        </w:rPr>
        <w:t>-202</w:t>
      </w:r>
      <w:r>
        <w:rPr>
          <w:rFonts w:cs="Times New Roman"/>
          <w:szCs w:val="24"/>
        </w:rPr>
        <w:t>2</w:t>
      </w:r>
      <w:r w:rsidRPr="009F2445">
        <w:rPr>
          <w:rFonts w:cs="Times New Roman"/>
          <w:szCs w:val="24"/>
        </w:rPr>
        <w:t xml:space="preserve"> учебном году кафедра </w:t>
      </w:r>
      <w:r>
        <w:rPr>
          <w:rFonts w:cs="Times New Roman"/>
          <w:szCs w:val="24"/>
        </w:rPr>
        <w:t xml:space="preserve">гуманитарных дисциплин </w:t>
      </w:r>
      <w:r w:rsidRPr="009F2445">
        <w:rPr>
          <w:rFonts w:cs="Times New Roman"/>
          <w:szCs w:val="24"/>
        </w:rPr>
        <w:t xml:space="preserve">продолжила работу </w:t>
      </w:r>
      <w:r w:rsidRPr="009F2445">
        <w:rPr>
          <w:rFonts w:eastAsia="Calibri" w:cs="Times New Roman"/>
          <w:i/>
          <w:szCs w:val="24"/>
          <w:u w:val="single"/>
        </w:rPr>
        <w:t>по направлению</w:t>
      </w:r>
      <w:r w:rsidRPr="009F2445">
        <w:rPr>
          <w:rFonts w:eastAsia="Calibri" w:cs="Times New Roman"/>
          <w:szCs w:val="24"/>
        </w:rPr>
        <w:t xml:space="preserve"> </w:t>
      </w:r>
      <w:r w:rsidRPr="009F2445">
        <w:rPr>
          <w:rFonts w:cs="Times New Roman"/>
          <w:szCs w:val="24"/>
        </w:rPr>
        <w:t>в контексте методической темы школы и Программы развития ГБОУ «Созвездие</w:t>
      </w:r>
      <w:r w:rsidRPr="009F2445">
        <w:rPr>
          <w:rFonts w:cs="Times New Roman"/>
          <w:b/>
          <w:szCs w:val="24"/>
        </w:rPr>
        <w:t>»</w:t>
      </w:r>
      <w:r w:rsidRPr="009F2445">
        <w:rPr>
          <w:rFonts w:cs="Times New Roman"/>
          <w:szCs w:val="24"/>
        </w:rPr>
        <w:t xml:space="preserve">: «Моделирование интегрированной </w:t>
      </w:r>
      <w:proofErr w:type="spellStart"/>
      <w:r w:rsidRPr="009F2445">
        <w:rPr>
          <w:rFonts w:cs="Times New Roman"/>
          <w:szCs w:val="24"/>
        </w:rPr>
        <w:t>медико-психолого-педагогической</w:t>
      </w:r>
      <w:proofErr w:type="spellEnd"/>
      <w:r w:rsidRPr="009F2445">
        <w:rPr>
          <w:rFonts w:cs="Times New Roman"/>
          <w:szCs w:val="24"/>
        </w:rPr>
        <w:t xml:space="preserve"> </w:t>
      </w:r>
      <w:proofErr w:type="spellStart"/>
      <w:r w:rsidRPr="009F2445">
        <w:rPr>
          <w:rFonts w:cs="Times New Roman"/>
          <w:szCs w:val="24"/>
        </w:rPr>
        <w:t>социокультурной</w:t>
      </w:r>
      <w:proofErr w:type="spellEnd"/>
      <w:r w:rsidRPr="009F2445">
        <w:rPr>
          <w:rFonts w:cs="Times New Roman"/>
          <w:szCs w:val="24"/>
        </w:rPr>
        <w:t xml:space="preserve"> образовательной среды школы как условие качественного образования  детей с ограниченными возможностями здоровья и формирования у них компетенции профессионально-личностного самоопределения».</w:t>
      </w:r>
    </w:p>
    <w:p w:rsidR="00801FDE" w:rsidRPr="00DE2BF9" w:rsidRDefault="00801FDE" w:rsidP="00801FDE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/>
          <w:szCs w:val="24"/>
          <w:u w:val="single"/>
        </w:rPr>
        <w:t>Методическая</w:t>
      </w:r>
      <w:r w:rsidRPr="00DE2BF9">
        <w:rPr>
          <w:rFonts w:eastAsia="Calibri" w:cs="Times New Roman"/>
          <w:b/>
          <w:szCs w:val="24"/>
          <w:u w:val="single"/>
        </w:rPr>
        <w:t xml:space="preserve"> тема работы кафедры:</w:t>
      </w:r>
      <w:r w:rsidRPr="00DE2BF9">
        <w:rPr>
          <w:rFonts w:eastAsia="Calibri" w:cs="Times New Roman"/>
          <w:szCs w:val="24"/>
        </w:rPr>
        <w:t> </w:t>
      </w:r>
      <w:r w:rsidRPr="00DE2BF9">
        <w:rPr>
          <w:rFonts w:eastAsia="Calibri" w:cs="Times New Roman"/>
          <w:bCs/>
          <w:iCs/>
          <w:szCs w:val="24"/>
        </w:rPr>
        <w:t xml:space="preserve">«Повышение качества образования на основе внедрения современных педагогических технологий в образовательный процесс на кафедре гуманитарных дисциплин ГБОУ «Созвездия» в урочное и внеурочное время как важнейшее условие реализации ФГОС». </w:t>
      </w:r>
    </w:p>
    <w:p w:rsidR="00801FDE" w:rsidRPr="00DE2BF9" w:rsidRDefault="00801FDE" w:rsidP="00801FDE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Cs/>
          <w:iCs/>
          <w:szCs w:val="24"/>
        </w:rPr>
      </w:pPr>
      <w:r w:rsidRPr="00DE2BF9">
        <w:rPr>
          <w:rFonts w:eastAsia="Calibri" w:cs="Times New Roman"/>
          <w:b/>
          <w:bCs/>
          <w:iCs/>
          <w:szCs w:val="24"/>
        </w:rPr>
        <w:t>Цель:</w:t>
      </w:r>
      <w:r w:rsidRPr="00DE2BF9">
        <w:rPr>
          <w:rFonts w:eastAsia="Calibri" w:cs="Times New Roman"/>
          <w:bCs/>
          <w:iCs/>
          <w:szCs w:val="24"/>
        </w:rPr>
        <w:t xml:space="preserve"> повышение качества образования через внедрение педагогических инноваций в практику учительского труда.</w:t>
      </w:r>
    </w:p>
    <w:p w:rsidR="00801FDE" w:rsidRPr="00DE2BF9" w:rsidRDefault="00801FDE" w:rsidP="00801FDE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/>
          <w:bCs/>
          <w:iCs/>
          <w:szCs w:val="24"/>
        </w:rPr>
      </w:pPr>
      <w:r w:rsidRPr="00DE2BF9">
        <w:rPr>
          <w:rFonts w:eastAsia="Calibri" w:cs="Times New Roman"/>
          <w:b/>
          <w:bCs/>
          <w:iCs/>
          <w:szCs w:val="24"/>
        </w:rPr>
        <w:t xml:space="preserve">Задачи: </w:t>
      </w:r>
    </w:p>
    <w:p w:rsidR="00801FDE" w:rsidRPr="00DE2BF9" w:rsidRDefault="00801FDE" w:rsidP="00801FDE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Cs/>
          <w:iCs/>
          <w:szCs w:val="24"/>
        </w:rPr>
      </w:pPr>
      <w:r w:rsidRPr="00DE2BF9">
        <w:rPr>
          <w:rFonts w:eastAsia="Calibri" w:cs="Times New Roman"/>
          <w:bCs/>
          <w:iCs/>
          <w:szCs w:val="24"/>
        </w:rPr>
        <w:t>•</w:t>
      </w:r>
      <w:r w:rsidRPr="00DE2BF9">
        <w:rPr>
          <w:rFonts w:eastAsia="Calibri" w:cs="Times New Roman"/>
          <w:bCs/>
          <w:iCs/>
          <w:szCs w:val="24"/>
        </w:rPr>
        <w:tab/>
        <w:t xml:space="preserve">Повышение качества образования путем реализации </w:t>
      </w:r>
      <w:proofErr w:type="spellStart"/>
      <w:r w:rsidRPr="00DE2BF9">
        <w:rPr>
          <w:rFonts w:eastAsia="Calibri" w:cs="Times New Roman"/>
          <w:bCs/>
          <w:iCs/>
          <w:szCs w:val="24"/>
        </w:rPr>
        <w:t>компетентностного</w:t>
      </w:r>
      <w:proofErr w:type="spellEnd"/>
      <w:r w:rsidRPr="00DE2BF9">
        <w:rPr>
          <w:rFonts w:eastAsia="Calibri" w:cs="Times New Roman"/>
          <w:bCs/>
          <w:iCs/>
          <w:szCs w:val="24"/>
        </w:rPr>
        <w:t xml:space="preserve"> подхода в обучении.</w:t>
      </w:r>
    </w:p>
    <w:p w:rsidR="00801FDE" w:rsidRPr="00DE2BF9" w:rsidRDefault="00801FDE" w:rsidP="00801FDE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Cs/>
          <w:iCs/>
          <w:szCs w:val="24"/>
        </w:rPr>
      </w:pPr>
      <w:r w:rsidRPr="00DE2BF9">
        <w:rPr>
          <w:rFonts w:eastAsia="Calibri" w:cs="Times New Roman"/>
          <w:bCs/>
          <w:iCs/>
          <w:szCs w:val="24"/>
        </w:rPr>
        <w:t>•</w:t>
      </w:r>
      <w:r w:rsidRPr="00DE2BF9">
        <w:rPr>
          <w:rFonts w:eastAsia="Calibri" w:cs="Times New Roman"/>
          <w:bCs/>
          <w:iCs/>
          <w:szCs w:val="24"/>
        </w:rPr>
        <w:tab/>
        <w:t xml:space="preserve"> Системно - </w:t>
      </w:r>
      <w:proofErr w:type="spellStart"/>
      <w:r w:rsidRPr="00DE2BF9">
        <w:rPr>
          <w:rFonts w:eastAsia="Calibri" w:cs="Times New Roman"/>
          <w:bCs/>
          <w:iCs/>
          <w:szCs w:val="24"/>
        </w:rPr>
        <w:t>деятельностный</w:t>
      </w:r>
      <w:proofErr w:type="spellEnd"/>
      <w:r w:rsidRPr="00DE2BF9">
        <w:rPr>
          <w:rFonts w:eastAsia="Calibri" w:cs="Times New Roman"/>
          <w:bCs/>
          <w:iCs/>
          <w:szCs w:val="24"/>
        </w:rPr>
        <w:t xml:space="preserve"> подход в обучении как методологическая основа ФГОС ООО.</w:t>
      </w:r>
    </w:p>
    <w:p w:rsidR="00801FDE" w:rsidRPr="00DE2BF9" w:rsidRDefault="00801FDE" w:rsidP="00801FDE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Cs/>
          <w:iCs/>
          <w:szCs w:val="24"/>
        </w:rPr>
      </w:pPr>
      <w:r w:rsidRPr="00DE2BF9">
        <w:rPr>
          <w:rFonts w:eastAsia="Calibri" w:cs="Times New Roman"/>
          <w:bCs/>
          <w:iCs/>
          <w:szCs w:val="24"/>
        </w:rPr>
        <w:t>•</w:t>
      </w:r>
      <w:r w:rsidRPr="00DE2BF9">
        <w:rPr>
          <w:rFonts w:eastAsia="Calibri" w:cs="Times New Roman"/>
          <w:bCs/>
          <w:iCs/>
          <w:szCs w:val="24"/>
        </w:rPr>
        <w:tab/>
        <w:t>Активизация работы с талантливыми учащимися и обучающимися с ОВЗ;</w:t>
      </w:r>
    </w:p>
    <w:p w:rsidR="00801FDE" w:rsidRPr="00DE2BF9" w:rsidRDefault="00801FDE" w:rsidP="00801FDE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Cs/>
          <w:iCs/>
          <w:szCs w:val="24"/>
        </w:rPr>
      </w:pPr>
      <w:r w:rsidRPr="00DE2BF9">
        <w:rPr>
          <w:rFonts w:eastAsia="Calibri" w:cs="Times New Roman"/>
          <w:bCs/>
          <w:iCs/>
          <w:szCs w:val="24"/>
        </w:rPr>
        <w:t>•</w:t>
      </w:r>
      <w:r w:rsidRPr="00DE2BF9">
        <w:rPr>
          <w:rFonts w:eastAsia="Calibri" w:cs="Times New Roman"/>
          <w:bCs/>
          <w:iCs/>
          <w:szCs w:val="24"/>
        </w:rPr>
        <w:tab/>
        <w:t>Применение проектных  и исследовательских методов при обучении предмету;</w:t>
      </w:r>
    </w:p>
    <w:p w:rsidR="00801FDE" w:rsidRPr="00DE2BF9" w:rsidRDefault="00801FDE" w:rsidP="00801FDE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Cs/>
          <w:iCs/>
          <w:szCs w:val="24"/>
        </w:rPr>
      </w:pPr>
      <w:r w:rsidRPr="00DE2BF9">
        <w:rPr>
          <w:rFonts w:eastAsia="Calibri" w:cs="Times New Roman"/>
          <w:bCs/>
          <w:iCs/>
          <w:szCs w:val="24"/>
        </w:rPr>
        <w:t>•</w:t>
      </w:r>
      <w:r w:rsidRPr="00DE2BF9">
        <w:rPr>
          <w:rFonts w:eastAsia="Calibri" w:cs="Times New Roman"/>
          <w:bCs/>
          <w:iCs/>
          <w:szCs w:val="24"/>
        </w:rPr>
        <w:tab/>
        <w:t>Формирование информационных компетенций педагогических кадров;</w:t>
      </w:r>
    </w:p>
    <w:p w:rsidR="00801FDE" w:rsidRDefault="00801FDE" w:rsidP="00801FDE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Cs/>
          <w:iCs/>
          <w:szCs w:val="24"/>
        </w:rPr>
      </w:pPr>
      <w:r w:rsidRPr="00DE2BF9">
        <w:rPr>
          <w:rFonts w:eastAsia="Calibri" w:cs="Times New Roman"/>
          <w:bCs/>
          <w:iCs/>
          <w:szCs w:val="24"/>
        </w:rPr>
        <w:t>•</w:t>
      </w:r>
      <w:r w:rsidRPr="00DE2BF9">
        <w:rPr>
          <w:rFonts w:eastAsia="Calibri" w:cs="Times New Roman"/>
          <w:bCs/>
          <w:iCs/>
          <w:szCs w:val="24"/>
        </w:rPr>
        <w:tab/>
        <w:t>Осуществление методической поддержки учителям путем проведения семинаров, педагогических советов, курсов повышения квалификации.</w:t>
      </w:r>
    </w:p>
    <w:p w:rsidR="00801FDE" w:rsidRPr="00754637" w:rsidRDefault="00801FDE" w:rsidP="00801FDE">
      <w:pPr>
        <w:shd w:val="clear" w:color="auto" w:fill="FFFFFF"/>
        <w:spacing w:after="0"/>
        <w:ind w:right="170" w:firstLine="709"/>
        <w:jc w:val="both"/>
        <w:rPr>
          <w:rFonts w:cs="Times New Roman"/>
          <w:szCs w:val="24"/>
        </w:rPr>
      </w:pPr>
      <w:r w:rsidRPr="009F244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Кафедра гуманитарных дисциплин приняла участие в педагогическом совете </w:t>
      </w:r>
      <w:r w:rsidRPr="00754637">
        <w:rPr>
          <w:rFonts w:cs="Times New Roman"/>
          <w:szCs w:val="24"/>
        </w:rPr>
        <w:t xml:space="preserve">«Система работы по созданию ситуации успеха как одно из направлений социализации обучающихся с ОВЗ в рамках реализации ФГОС НОО </w:t>
      </w:r>
      <w:proofErr w:type="gramStart"/>
      <w:r w:rsidRPr="00754637">
        <w:rPr>
          <w:rFonts w:cs="Times New Roman"/>
          <w:szCs w:val="24"/>
        </w:rPr>
        <w:t>И ООО</w:t>
      </w:r>
      <w:proofErr w:type="gramEnd"/>
      <w:r w:rsidRPr="00754637">
        <w:rPr>
          <w:rFonts w:cs="Times New Roman"/>
          <w:szCs w:val="24"/>
        </w:rPr>
        <w:t xml:space="preserve">». </w:t>
      </w:r>
      <w:r w:rsidRPr="00413333">
        <w:rPr>
          <w:rFonts w:cs="Times New Roman"/>
          <w:szCs w:val="24"/>
        </w:rPr>
        <w:t xml:space="preserve">Было представлено выступление Фроловой Н. А. и </w:t>
      </w:r>
      <w:proofErr w:type="spellStart"/>
      <w:r w:rsidRPr="00413333">
        <w:rPr>
          <w:rFonts w:cs="Times New Roman"/>
          <w:szCs w:val="24"/>
        </w:rPr>
        <w:t>Немолякиной</w:t>
      </w:r>
      <w:proofErr w:type="spellEnd"/>
      <w:r w:rsidRPr="00413333">
        <w:rPr>
          <w:rFonts w:cs="Times New Roman"/>
          <w:szCs w:val="24"/>
        </w:rPr>
        <w:t xml:space="preserve"> Н. И</w:t>
      </w:r>
      <w:r w:rsidRPr="00754637">
        <w:rPr>
          <w:rFonts w:cs="Times New Roman"/>
          <w:szCs w:val="24"/>
        </w:rPr>
        <w:t>. «</w:t>
      </w:r>
      <w:r w:rsidRPr="00754637">
        <w:rPr>
          <w:rFonts w:cs="Times New Roman"/>
          <w:bCs/>
          <w:szCs w:val="24"/>
        </w:rPr>
        <w:t>Приемы создания ситуаций успеха на кафедре филологических дисциплин».</w:t>
      </w:r>
    </w:p>
    <w:p w:rsidR="00801FDE" w:rsidRPr="009F2445" w:rsidRDefault="00801FDE" w:rsidP="00801FDE">
      <w:pPr>
        <w:shd w:val="clear" w:color="auto" w:fill="FFFFFF"/>
        <w:spacing w:after="0"/>
        <w:ind w:right="170" w:firstLine="709"/>
        <w:jc w:val="both"/>
        <w:rPr>
          <w:rFonts w:cs="Times New Roman"/>
          <w:szCs w:val="24"/>
        </w:rPr>
      </w:pPr>
    </w:p>
    <w:p w:rsidR="00801FDE" w:rsidRDefault="00801FDE" w:rsidP="00801FDE">
      <w:pPr>
        <w:shd w:val="clear" w:color="auto" w:fill="FFFFFF"/>
        <w:spacing w:after="0"/>
        <w:ind w:right="170" w:firstLine="70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Инновационная работа</w:t>
      </w:r>
    </w:p>
    <w:p w:rsidR="00801FDE" w:rsidRDefault="00801FDE" w:rsidP="00801FDE">
      <w:pPr>
        <w:pStyle w:val="a5"/>
        <w:spacing w:after="0"/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3A5B3E">
        <w:rPr>
          <w:rFonts w:cs="Times New Roman"/>
          <w:szCs w:val="24"/>
          <w:shd w:val="clear" w:color="auto" w:fill="FFFFFF"/>
        </w:rPr>
        <w:t xml:space="preserve">В сентябре 2022 года в силу вступят новые федеральные образовательные государственные стандарты для </w:t>
      </w:r>
      <w:r>
        <w:rPr>
          <w:rFonts w:cs="Times New Roman"/>
          <w:szCs w:val="24"/>
          <w:shd w:val="clear" w:color="auto" w:fill="FFFFFF"/>
        </w:rPr>
        <w:t>начальной и основной школы (1</w:t>
      </w:r>
      <w:r w:rsidRPr="0094509B">
        <w:rPr>
          <w:rFonts w:cs="Times New Roman"/>
          <w:szCs w:val="24"/>
          <w:shd w:val="clear" w:color="auto" w:fill="FFFFFF"/>
        </w:rPr>
        <w:t>-</w:t>
      </w:r>
      <w:r w:rsidRPr="003A5B3E">
        <w:rPr>
          <w:rFonts w:cs="Times New Roman"/>
          <w:szCs w:val="24"/>
          <w:shd w:val="clear" w:color="auto" w:fill="FFFFFF"/>
        </w:rPr>
        <w:t>5-ые классы). В обновлённых стандартах сформулированы определённые требования к предметам всей школьной программы каждого уровня. В новых образовательных стандартах особое внимание уделяется функциональной грамотности как приоритетной задаче. 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 (математическая, естественнонаучная, читательская и другие). Индикатором качества образования в части формирования функциональной грамотности является международное исследование PISA</w:t>
      </w:r>
      <w:r>
        <w:rPr>
          <w:rFonts w:cs="Times New Roman"/>
          <w:szCs w:val="24"/>
          <w:shd w:val="clear" w:color="auto" w:fill="FFFFFF"/>
        </w:rPr>
        <w:t>.</w:t>
      </w:r>
    </w:p>
    <w:p w:rsidR="00801FDE" w:rsidRDefault="00801FDE" w:rsidP="00801FDE">
      <w:pPr>
        <w:pStyle w:val="a5"/>
        <w:spacing w:after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В 2021-2022 учебном году кафедра гуманитарных дисциплин начала работу в освоении функциональной грамотности, уделяя особое внимание читательской грамотности.</w:t>
      </w:r>
    </w:p>
    <w:p w:rsidR="00801FDE" w:rsidRDefault="00801FDE" w:rsidP="00801FDE">
      <w:pPr>
        <w:pStyle w:val="a5"/>
        <w:spacing w:after="0" w:line="240" w:lineRule="auto"/>
        <w:ind w:left="0" w:firstLine="709"/>
        <w:jc w:val="both"/>
        <w:rPr>
          <w:bCs/>
          <w:color w:val="000000" w:themeColor="text1"/>
          <w:szCs w:val="24"/>
        </w:rPr>
      </w:pPr>
      <w:r w:rsidRPr="00FB3564">
        <w:rPr>
          <w:bCs/>
          <w:color w:val="000000" w:themeColor="text1"/>
          <w:szCs w:val="24"/>
        </w:rPr>
        <w:lastRenderedPageBreak/>
        <w:t>Учителями кафедры гуманитарных дисциплин (</w:t>
      </w:r>
      <w:proofErr w:type="spellStart"/>
      <w:r w:rsidRPr="00FB3564">
        <w:rPr>
          <w:bCs/>
          <w:color w:val="000000" w:themeColor="text1"/>
          <w:szCs w:val="24"/>
        </w:rPr>
        <w:t>Апкаликовой</w:t>
      </w:r>
      <w:proofErr w:type="spellEnd"/>
      <w:r w:rsidRPr="00FB3564">
        <w:rPr>
          <w:bCs/>
          <w:color w:val="000000" w:themeColor="text1"/>
          <w:szCs w:val="24"/>
        </w:rPr>
        <w:t xml:space="preserve"> М. В., Королевой Т. В.,</w:t>
      </w:r>
      <w:r>
        <w:rPr>
          <w:bCs/>
          <w:color w:val="000000" w:themeColor="text1"/>
          <w:szCs w:val="24"/>
        </w:rPr>
        <w:t xml:space="preserve"> </w:t>
      </w:r>
      <w:proofErr w:type="spellStart"/>
      <w:r>
        <w:rPr>
          <w:bCs/>
          <w:color w:val="000000" w:themeColor="text1"/>
          <w:szCs w:val="24"/>
        </w:rPr>
        <w:t>Немолякиной</w:t>
      </w:r>
      <w:proofErr w:type="spellEnd"/>
      <w:r>
        <w:rPr>
          <w:bCs/>
          <w:color w:val="000000" w:themeColor="text1"/>
          <w:szCs w:val="24"/>
        </w:rPr>
        <w:t xml:space="preserve"> Н. И., </w:t>
      </w:r>
      <w:proofErr w:type="spellStart"/>
      <w:r>
        <w:rPr>
          <w:bCs/>
          <w:color w:val="000000" w:themeColor="text1"/>
          <w:szCs w:val="24"/>
        </w:rPr>
        <w:t>Якуповым</w:t>
      </w:r>
      <w:proofErr w:type="spellEnd"/>
      <w:r>
        <w:rPr>
          <w:bCs/>
          <w:color w:val="000000" w:themeColor="text1"/>
          <w:szCs w:val="24"/>
        </w:rPr>
        <w:t xml:space="preserve"> А. Р., Тимохиной И. В., Фроловой Н. А.) </w:t>
      </w:r>
      <w:r w:rsidRPr="00C74893">
        <w:rPr>
          <w:bCs/>
          <w:color w:val="000000" w:themeColor="text1"/>
          <w:szCs w:val="24"/>
        </w:rPr>
        <w:t xml:space="preserve">в начале года были разработаны индивидуальные маршруты сопровождения обучающихся по основным предметам. </w:t>
      </w:r>
      <w:proofErr w:type="gramStart"/>
      <w:r w:rsidRPr="00C74893">
        <w:rPr>
          <w:bCs/>
          <w:color w:val="000000" w:themeColor="text1"/>
          <w:szCs w:val="24"/>
        </w:rPr>
        <w:t>При составлении такого маршрута педагоги учитывали все особенности обучения каждого ребенка, были выделены часы для индивидуальных консультаций для длительно болеющих или отстающих обучающихся с ОВЗ.</w:t>
      </w:r>
      <w:proofErr w:type="gramEnd"/>
    </w:p>
    <w:p w:rsidR="00801FDE" w:rsidRPr="009F2445" w:rsidRDefault="00801FDE" w:rsidP="00801FDE">
      <w:pPr>
        <w:spacing w:after="0" w:line="240" w:lineRule="auto"/>
        <w:ind w:firstLine="709"/>
        <w:jc w:val="both"/>
      </w:pPr>
      <w:r w:rsidRPr="009F2445">
        <w:t xml:space="preserve">На кафедре педагогами осуществляется </w:t>
      </w:r>
      <w:r w:rsidRPr="009F2445">
        <w:rPr>
          <w:b/>
          <w:i/>
        </w:rPr>
        <w:t>индивидуально-групповая работа</w:t>
      </w:r>
      <w:r w:rsidRPr="009F2445">
        <w:t xml:space="preserve"> по предметам гуманитарного цикла. В течение всего учебного года длительно болеющие ученики получали консультации педагогов по пропущенным темам. </w:t>
      </w:r>
    </w:p>
    <w:p w:rsidR="00801FDE" w:rsidRPr="008D5FE0" w:rsidRDefault="00801FDE" w:rsidP="00801FD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94509B">
        <w:t xml:space="preserve">Шестой год </w:t>
      </w:r>
      <w:r w:rsidRPr="0094509B">
        <w:rPr>
          <w:bCs/>
          <w:color w:val="000000" w:themeColor="text1"/>
        </w:rPr>
        <w:t xml:space="preserve">на кафедре осуществляется </w:t>
      </w:r>
      <w:r w:rsidRPr="0094509B">
        <w:rPr>
          <w:b/>
          <w:bCs/>
          <w:color w:val="000000" w:themeColor="text1"/>
        </w:rPr>
        <w:t>социальное партнерство с  ГБУК «Издатель».</w:t>
      </w:r>
      <w:r w:rsidRPr="0094509B">
        <w:t xml:space="preserve"> </w:t>
      </w:r>
      <w:r w:rsidRPr="008D5FE0">
        <w:t xml:space="preserve">С 1 октября 2021 года Волгоградская областная библиотека имени Максима Горького совместно с другими учреждениями культуры и общественными организациями приступила к реализации нового проекта «Книжный </w:t>
      </w:r>
      <w:proofErr w:type="spellStart"/>
      <w:r w:rsidRPr="008D5FE0">
        <w:t>эмовирус</w:t>
      </w:r>
      <w:proofErr w:type="spellEnd"/>
      <w:r w:rsidRPr="008D5FE0">
        <w:t>», который должен дать возможность жителям города Волгограда и Волгоградской области погрузиться в мир книжных эмоций.</w:t>
      </w:r>
    </w:p>
    <w:p w:rsidR="00801FDE" w:rsidRPr="008D5FE0" w:rsidRDefault="00801FDE" w:rsidP="00801FD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D5FE0">
        <w:rPr>
          <w:rFonts w:eastAsia="Times New Roman" w:cs="Times New Roman"/>
          <w:szCs w:val="24"/>
          <w:lang w:eastAsia="ru-RU"/>
        </w:rPr>
        <w:t xml:space="preserve">Наша школа – единственное учебное заведение, которое принимало участие в этом проекте от Комитета по Образованию. </w:t>
      </w:r>
    </w:p>
    <w:p w:rsidR="00801FDE" w:rsidRPr="008D5FE0" w:rsidRDefault="00801FDE" w:rsidP="00801FDE">
      <w:pPr>
        <w:tabs>
          <w:tab w:val="left" w:pos="1851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D5FE0">
        <w:rPr>
          <w:rFonts w:eastAsia="Calibri" w:cs="Times New Roman"/>
          <w:szCs w:val="24"/>
        </w:rPr>
        <w:t xml:space="preserve">Педагоги и ученики 10, 11 классов «Созвездия» совместно с «Союзом писателей России», главным редактором журнала «Отчий край» Александром </w:t>
      </w:r>
      <w:proofErr w:type="spellStart"/>
      <w:r w:rsidRPr="008D5FE0">
        <w:rPr>
          <w:rFonts w:eastAsia="Calibri" w:cs="Times New Roman"/>
          <w:szCs w:val="24"/>
        </w:rPr>
        <w:t>Лепещенко</w:t>
      </w:r>
      <w:proofErr w:type="spellEnd"/>
      <w:r w:rsidRPr="008D5FE0">
        <w:rPr>
          <w:rFonts w:eastAsia="Calibri" w:cs="Times New Roman"/>
          <w:szCs w:val="24"/>
        </w:rPr>
        <w:t xml:space="preserve"> и дискуссионным клубом «</w:t>
      </w:r>
      <w:proofErr w:type="spellStart"/>
      <w:r w:rsidRPr="008D5FE0">
        <w:rPr>
          <w:rFonts w:eastAsia="Calibri" w:cs="Times New Roman"/>
          <w:szCs w:val="24"/>
        </w:rPr>
        <w:t>ЧеловекЪ</w:t>
      </w:r>
      <w:proofErr w:type="spellEnd"/>
      <w:r w:rsidRPr="008D5FE0">
        <w:rPr>
          <w:rFonts w:eastAsia="Calibri" w:cs="Times New Roman"/>
          <w:szCs w:val="24"/>
        </w:rPr>
        <w:t xml:space="preserve">» в течение полугода изучали </w:t>
      </w:r>
      <w:r w:rsidRPr="008D5FE0">
        <w:rPr>
          <w:rFonts w:eastAsia="Times New Roman" w:cs="Times New Roman"/>
          <w:szCs w:val="24"/>
          <w:lang w:eastAsia="ru-RU"/>
        </w:rPr>
        <w:t>творческое наследие выдающихся писателей отечественной и мировой литературы.</w:t>
      </w:r>
    </w:p>
    <w:p w:rsidR="00801FDE" w:rsidRPr="008D5FE0" w:rsidRDefault="00801FDE" w:rsidP="00801FDE">
      <w:pPr>
        <w:tabs>
          <w:tab w:val="left" w:pos="1851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D5FE0">
        <w:rPr>
          <w:rFonts w:eastAsia="Times New Roman" w:cs="Times New Roman"/>
          <w:szCs w:val="24"/>
          <w:lang w:eastAsia="ru-RU"/>
        </w:rPr>
        <w:t>Наши ученики и педагоги, действительно, благодаря этому проекту заразились вирусом чтения. Насколько по-новому участники проекта открыли для себя «Преступление и наказание» Достоевского</w:t>
      </w:r>
      <w:r w:rsidRPr="00E9209E">
        <w:t xml:space="preserve"> </w:t>
      </w:r>
      <w:hyperlink r:id="rId5" w:tgtFrame="_blank" w:history="1">
        <w:r w:rsidRPr="00E9209E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https://otchiykray.ru/chto-napisano-perom-dodelyvaetsya-toporom/</w:t>
        </w:r>
      </w:hyperlink>
      <w:r>
        <w:rPr>
          <w:rFonts w:eastAsia="Times New Roman" w:cs="Times New Roman"/>
          <w:szCs w:val="24"/>
          <w:lang w:eastAsia="ru-RU"/>
        </w:rPr>
        <w:t xml:space="preserve"> </w:t>
      </w:r>
      <w:r w:rsidRPr="008D5FE0">
        <w:rPr>
          <w:rFonts w:eastAsia="Times New Roman" w:cs="Times New Roman"/>
          <w:szCs w:val="24"/>
          <w:lang w:eastAsia="ru-RU"/>
        </w:rPr>
        <w:t>, «Мы» Замятина</w:t>
      </w:r>
      <w:r>
        <w:rPr>
          <w:rFonts w:eastAsia="Times New Roman" w:cs="Times New Roman"/>
          <w:szCs w:val="24"/>
          <w:lang w:eastAsia="ru-RU"/>
        </w:rPr>
        <w:t xml:space="preserve"> </w:t>
      </w:r>
      <w:hyperlink r:id="rId6" w:tgtFrame="_blank" w:history="1">
        <w:r w:rsidRPr="00931251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https://otchiykray.ru/zamyatin-podajushhij-signaly-ob-opasnosti/</w:t>
        </w:r>
      </w:hyperlink>
      <w:r>
        <w:rPr>
          <w:rFonts w:eastAsia="Times New Roman" w:cs="Times New Roman"/>
          <w:szCs w:val="24"/>
          <w:lang w:eastAsia="ru-RU"/>
        </w:rPr>
        <w:t xml:space="preserve"> </w:t>
      </w:r>
      <w:r w:rsidRPr="008D5FE0">
        <w:rPr>
          <w:rFonts w:eastAsia="Times New Roman" w:cs="Times New Roman"/>
          <w:szCs w:val="24"/>
          <w:lang w:eastAsia="ru-RU"/>
        </w:rPr>
        <w:t>, «Обломов» Гончарова. Этот проект помог ребятам расширить свой кругозор и познакомиться с произведениями, которые не входят в школьную программу. «451 градус по Фаренгейту</w:t>
      </w:r>
      <w:r>
        <w:rPr>
          <w:rFonts w:eastAsia="Times New Roman" w:cs="Times New Roman"/>
          <w:szCs w:val="24"/>
          <w:lang w:eastAsia="ru-RU"/>
        </w:rPr>
        <w:t xml:space="preserve">» </w:t>
      </w:r>
      <w:proofErr w:type="spellStart"/>
      <w:r>
        <w:rPr>
          <w:rFonts w:eastAsia="Times New Roman" w:cs="Times New Roman"/>
          <w:szCs w:val="24"/>
          <w:lang w:eastAsia="ru-RU"/>
        </w:rPr>
        <w:t>Рэя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Брэдбери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hyperlink r:id="rId7" w:tgtFrame="_blank" w:history="1">
        <w:r w:rsidRPr="00C87724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https://otchiykray.ru/bredberi-poveryatsya-dostoevskim/</w:t>
        </w:r>
      </w:hyperlink>
      <w:r>
        <w:rPr>
          <w:rFonts w:eastAsia="Times New Roman" w:cs="Times New Roman"/>
          <w:szCs w:val="24"/>
          <w:lang w:eastAsia="ru-RU"/>
        </w:rPr>
        <w:t xml:space="preserve"> </w:t>
      </w:r>
      <w:r w:rsidRPr="008D5FE0">
        <w:rPr>
          <w:rFonts w:eastAsia="Times New Roman" w:cs="Times New Roman"/>
          <w:szCs w:val="24"/>
          <w:lang w:eastAsia="ru-RU"/>
        </w:rPr>
        <w:t>, так актуальный в современном мире,  обсуждали бурно, ребята настаивали на том, что в современном мире не так все плохо, как кажется. Немного настороженно отнеслись ученики 10, 11 классов к роману Сэлинджера «Над пропастью во ржи». Больше слушали опытных литературоведов, побаиваясь высказать свое мнение. А вот встреча с профессором ВОЛГУ Светланой Юрьевной Воробьевой стала знаковой для всех участников мероприятия, посвященного изучению самого загадочного романа в мировой литературе «Мастер и Маргарита»  Михаила Булгакова</w:t>
      </w:r>
      <w:r>
        <w:rPr>
          <w:rFonts w:eastAsia="Times New Roman" w:cs="Times New Roman"/>
          <w:szCs w:val="24"/>
          <w:lang w:eastAsia="ru-RU"/>
        </w:rPr>
        <w:t xml:space="preserve"> </w:t>
      </w:r>
      <w:hyperlink r:id="rId8" w:tgtFrame="_blank" w:history="1">
        <w:r w:rsidRPr="00F55EE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https://otchiykray.ru/master-i-margarita-samyj-prelestnyj-roman-russkoj-literatury/</w:t>
        </w:r>
      </w:hyperlink>
      <w:r w:rsidRPr="008D5FE0">
        <w:rPr>
          <w:rFonts w:eastAsia="Times New Roman" w:cs="Times New Roman"/>
          <w:szCs w:val="24"/>
          <w:lang w:eastAsia="ru-RU"/>
        </w:rPr>
        <w:t xml:space="preserve">. Ребята сказали, что наконец-то поняли, какова основная идея романа. </w:t>
      </w:r>
    </w:p>
    <w:p w:rsidR="00801FDE" w:rsidRDefault="00801FDE" w:rsidP="00801FDE">
      <w:pPr>
        <w:tabs>
          <w:tab w:val="left" w:pos="1851"/>
        </w:tabs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8D5FE0">
        <w:rPr>
          <w:rFonts w:eastAsia="Calibri" w:cs="Times New Roman"/>
          <w:szCs w:val="24"/>
        </w:rPr>
        <w:t>Мы очень надеемся, что в результате участия в этом проекте наши ученики не только начнут больше читать, но и станут счастливее, ведь получение положительных эмоций напрямую связано с этим.</w:t>
      </w:r>
    </w:p>
    <w:p w:rsidR="00801FDE" w:rsidRPr="008D5FE0" w:rsidRDefault="00801FDE" w:rsidP="00801FDE">
      <w:pPr>
        <w:tabs>
          <w:tab w:val="left" w:pos="1851"/>
        </w:tabs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По завершении проекта 2 ученика школы Акимочкин Рафаил, 11 класс и Лазарева Виктория, 10 класс были награждены грамотами за активную работу в заседаниях дискуссионного клуба «</w:t>
      </w:r>
      <w:proofErr w:type="spellStart"/>
      <w:r>
        <w:rPr>
          <w:rFonts w:eastAsia="Calibri" w:cs="Times New Roman"/>
          <w:szCs w:val="24"/>
        </w:rPr>
        <w:t>ЧеловекЪ</w:t>
      </w:r>
      <w:proofErr w:type="spellEnd"/>
      <w:r>
        <w:rPr>
          <w:rFonts w:eastAsia="Calibri" w:cs="Times New Roman"/>
          <w:szCs w:val="24"/>
        </w:rPr>
        <w:t>». Школа получила благодарственное письмо за участие большом проекте ВОУНБ имени М. Горького «</w:t>
      </w:r>
      <w:proofErr w:type="gramStart"/>
      <w:r>
        <w:rPr>
          <w:rFonts w:eastAsia="Calibri" w:cs="Times New Roman"/>
          <w:szCs w:val="24"/>
        </w:rPr>
        <w:t>Книжный</w:t>
      </w:r>
      <w:proofErr w:type="gram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ЭМОвирус</w:t>
      </w:r>
      <w:proofErr w:type="spellEnd"/>
      <w:r>
        <w:rPr>
          <w:rFonts w:eastAsia="Calibri" w:cs="Times New Roman"/>
          <w:szCs w:val="24"/>
        </w:rPr>
        <w:t>».</w:t>
      </w:r>
    </w:p>
    <w:p w:rsidR="00801FDE" w:rsidRPr="00442C26" w:rsidRDefault="00801FDE" w:rsidP="00801FDE">
      <w:pPr>
        <w:pStyle w:val="a5"/>
        <w:spacing w:after="0" w:line="240" w:lineRule="auto"/>
        <w:ind w:left="0" w:firstLine="709"/>
        <w:jc w:val="both"/>
        <w:rPr>
          <w:bCs/>
          <w:szCs w:val="24"/>
        </w:rPr>
      </w:pPr>
      <w:r w:rsidRPr="00442C26">
        <w:rPr>
          <w:bCs/>
          <w:szCs w:val="24"/>
        </w:rPr>
        <w:t>В апреле 2022 года 9 классы школы посетили м</w:t>
      </w:r>
      <w:r w:rsidRPr="00442C26">
        <w:t xml:space="preserve">униципальную библиотеку №12 на пос. Ангарский по теме «Художественный мир произведений Солженицына». </w:t>
      </w:r>
      <w:r>
        <w:t xml:space="preserve">В школьной программе творчеству этого автора уделено мало внимания. Сотрудники библиотеки раскрыли творчество Солженицына </w:t>
      </w:r>
    </w:p>
    <w:p w:rsidR="00801FDE" w:rsidRPr="000C2D93" w:rsidRDefault="00801FDE" w:rsidP="00801FDE">
      <w:pPr>
        <w:spacing w:after="0" w:line="240" w:lineRule="auto"/>
        <w:ind w:firstLine="709"/>
        <w:jc w:val="both"/>
        <w:rPr>
          <w:highlight w:val="yellow"/>
        </w:rPr>
      </w:pPr>
      <w:r w:rsidRPr="005B5488">
        <w:t xml:space="preserve">В 2021-2022 учебном году кафедра продолжила свою многолетнюю традицию – проведение библиотечных уроков учителей словесности совместно с библиотекарем А.А. </w:t>
      </w:r>
      <w:proofErr w:type="spellStart"/>
      <w:r w:rsidRPr="005B5488">
        <w:t>Богдасаровой</w:t>
      </w:r>
      <w:proofErr w:type="spellEnd"/>
      <w:r w:rsidRPr="005B5488">
        <w:t xml:space="preserve">. Так, </w:t>
      </w:r>
      <w:r w:rsidRPr="005B5488">
        <w:rPr>
          <w:rFonts w:eastAsia="Times New Roman" w:cs="Times New Roman"/>
          <w:bCs/>
          <w:szCs w:val="24"/>
          <w:lang w:eastAsia="ru-RU"/>
        </w:rPr>
        <w:t xml:space="preserve">был проведен урок </w:t>
      </w:r>
      <w:r w:rsidRPr="00EC3629">
        <w:rPr>
          <w:rFonts w:eastAsia="Calibri" w:cs="Times New Roman"/>
          <w:szCs w:val="24"/>
        </w:rPr>
        <w:t xml:space="preserve"> в 5 «Б» классе по книге О.Перовской «Мы в</w:t>
      </w:r>
      <w:r>
        <w:rPr>
          <w:rFonts w:eastAsia="Calibri" w:cs="Times New Roman"/>
          <w:szCs w:val="24"/>
        </w:rPr>
        <w:t xml:space="preserve"> ответе за тех, кого приручили» (Фролова Н.А.), в 4А интеллектуальная игра по произведению Н. </w:t>
      </w:r>
      <w:r>
        <w:rPr>
          <w:rFonts w:eastAsia="Calibri" w:cs="Times New Roman"/>
          <w:szCs w:val="24"/>
        </w:rPr>
        <w:lastRenderedPageBreak/>
        <w:t>Носова «Незнайка и все-все-все» (</w:t>
      </w:r>
      <w:proofErr w:type="spellStart"/>
      <w:r>
        <w:rPr>
          <w:rFonts w:eastAsia="Calibri" w:cs="Times New Roman"/>
          <w:szCs w:val="24"/>
        </w:rPr>
        <w:t>Немолякина</w:t>
      </w:r>
      <w:proofErr w:type="spellEnd"/>
      <w:r>
        <w:rPr>
          <w:rFonts w:eastAsia="Calibri" w:cs="Times New Roman"/>
          <w:szCs w:val="24"/>
        </w:rPr>
        <w:t xml:space="preserve"> Н.И.), в 5а урок на тему: «Дети на войне» по произведению В. Катаева «Сын полка» (</w:t>
      </w:r>
      <w:proofErr w:type="spellStart"/>
      <w:r>
        <w:rPr>
          <w:rFonts w:eastAsia="Calibri" w:cs="Times New Roman"/>
          <w:szCs w:val="24"/>
        </w:rPr>
        <w:t>Немолякина</w:t>
      </w:r>
      <w:proofErr w:type="spellEnd"/>
      <w:r>
        <w:rPr>
          <w:rFonts w:eastAsia="Calibri" w:cs="Times New Roman"/>
          <w:szCs w:val="24"/>
        </w:rPr>
        <w:t xml:space="preserve"> Н.И.).</w:t>
      </w:r>
      <w:r>
        <w:t xml:space="preserve"> </w:t>
      </w:r>
      <w:r w:rsidRPr="000C2D93">
        <w:t xml:space="preserve">Работа в данном направлении – это </w:t>
      </w:r>
      <w:r>
        <w:t>и есть систематическая работа по</w:t>
      </w:r>
      <w:r w:rsidRPr="000C2D93">
        <w:t xml:space="preserve"> читательской грамотности. В этом учебном году совместно с библиотекой школы в феврале и мае прошла традиционная акция «Читаем детям о войне». </w:t>
      </w:r>
    </w:p>
    <w:p w:rsidR="00801FDE" w:rsidRDefault="00801FDE" w:rsidP="00801FDE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t>В 2021-2022 учебном году ГБОУ «Созвездие» продолжила участие в  федеральном проекте</w:t>
      </w:r>
      <w:r w:rsidRPr="009F2445">
        <w:t xml:space="preserve"> «Поддержка семей, имеющих детей» -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</w:t>
      </w:r>
      <w:r>
        <w:t>, все педагоги кафедры (</w:t>
      </w:r>
      <w:proofErr w:type="spellStart"/>
      <w:r>
        <w:t>Апкаликова</w:t>
      </w:r>
      <w:proofErr w:type="spellEnd"/>
      <w:r>
        <w:t xml:space="preserve"> М. В., Королева Т. В., </w:t>
      </w:r>
      <w:proofErr w:type="spellStart"/>
      <w:r>
        <w:t>Немолякина</w:t>
      </w:r>
      <w:proofErr w:type="spellEnd"/>
      <w:r>
        <w:t xml:space="preserve"> Н. И., </w:t>
      </w:r>
      <w:proofErr w:type="spellStart"/>
      <w:r>
        <w:t>Якупов</w:t>
      </w:r>
      <w:proofErr w:type="spellEnd"/>
      <w:r>
        <w:t xml:space="preserve"> А. Р</w:t>
      </w:r>
      <w:r w:rsidRPr="00CF48A4">
        <w:t>., Т</w:t>
      </w:r>
      <w:r>
        <w:t>имохина И. В., Фролова</w:t>
      </w:r>
      <w:r w:rsidRPr="00CF48A4">
        <w:t xml:space="preserve"> Н. А</w:t>
      </w:r>
      <w:r>
        <w:t xml:space="preserve">) осуществляли </w:t>
      </w:r>
      <w:r w:rsidRPr="00D3413C">
        <w:rPr>
          <w:b/>
        </w:rPr>
        <w:t>консультации для родителей</w:t>
      </w:r>
      <w:r>
        <w:t>.</w:t>
      </w:r>
      <w:proofErr w:type="gramEnd"/>
      <w:r>
        <w:t xml:space="preserve"> В рамках данного проекта с</w:t>
      </w:r>
      <w:r w:rsidRPr="009F2445">
        <w:t>оздан</w:t>
      </w:r>
      <w:r>
        <w:t>а</w:t>
      </w:r>
      <w:r w:rsidRPr="009F2445">
        <w:t xml:space="preserve"> един</w:t>
      </w:r>
      <w:r>
        <w:t>ая региональная консультационная</w:t>
      </w:r>
      <w:r w:rsidRPr="009F2445">
        <w:t xml:space="preserve"> служб</w:t>
      </w:r>
      <w:r>
        <w:t>а</w:t>
      </w:r>
      <w:r w:rsidRPr="009F2445">
        <w:t xml:space="preserve"> «Гармония»</w:t>
      </w:r>
      <w:r>
        <w:t xml:space="preserve">, в которой заведующая кафедрой </w:t>
      </w:r>
      <w:proofErr w:type="spellStart"/>
      <w:r>
        <w:t>Апкаликова</w:t>
      </w:r>
      <w:proofErr w:type="spellEnd"/>
      <w:r>
        <w:t xml:space="preserve"> М. В. является ответственной за сайт консультационного центра </w:t>
      </w:r>
      <w:r w:rsidRPr="00EC0515">
        <w:t xml:space="preserve"> </w:t>
      </w:r>
      <w:r w:rsidRPr="006F4AA1">
        <w:t>«Гармония»</w:t>
      </w:r>
      <w:r>
        <w:t>.</w:t>
      </w:r>
    </w:p>
    <w:p w:rsidR="00801FDE" w:rsidRPr="00EA3BB0" w:rsidRDefault="00801FDE" w:rsidP="00801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4"/>
          <w:u w:val="single"/>
        </w:rPr>
      </w:pPr>
      <w:r w:rsidRPr="009F2445">
        <w:t>В этом году</w:t>
      </w:r>
      <w:r>
        <w:t xml:space="preserve"> 4</w:t>
      </w:r>
      <w:r w:rsidRPr="009F2445">
        <w:t xml:space="preserve"> педагога кафедры (</w:t>
      </w:r>
      <w:proofErr w:type="spellStart"/>
      <w:r w:rsidRPr="009F2445">
        <w:t>Апкаликова</w:t>
      </w:r>
      <w:proofErr w:type="spellEnd"/>
      <w:r w:rsidRPr="009F2445">
        <w:t>, Тимохина, Фролова</w:t>
      </w:r>
      <w:r>
        <w:t xml:space="preserve">, </w:t>
      </w:r>
      <w:proofErr w:type="spellStart"/>
      <w:r>
        <w:t>Немолякина</w:t>
      </w:r>
      <w:proofErr w:type="spellEnd"/>
      <w:r>
        <w:t>) продолжа</w:t>
      </w:r>
      <w:r w:rsidRPr="009F2445">
        <w:t xml:space="preserve">ли осуществлять работу </w:t>
      </w:r>
      <w:r w:rsidRPr="009F2445">
        <w:rPr>
          <w:b/>
          <w:u w:val="single"/>
        </w:rPr>
        <w:t xml:space="preserve">по </w:t>
      </w:r>
      <w:r w:rsidRPr="009F2445">
        <w:rPr>
          <w:rFonts w:cs="Times New Roman"/>
          <w:b/>
          <w:szCs w:val="24"/>
          <w:u w:val="single"/>
        </w:rPr>
        <w:t xml:space="preserve">дополнительным общеобразовательным </w:t>
      </w:r>
      <w:proofErr w:type="spellStart"/>
      <w:r w:rsidRPr="009F2445">
        <w:rPr>
          <w:rFonts w:cs="Times New Roman"/>
          <w:b/>
          <w:szCs w:val="24"/>
          <w:u w:val="single"/>
        </w:rPr>
        <w:t>общеразвивающим</w:t>
      </w:r>
      <w:proofErr w:type="spellEnd"/>
      <w:r w:rsidRPr="009F2445">
        <w:rPr>
          <w:rFonts w:cs="Times New Roman"/>
          <w:b/>
          <w:szCs w:val="24"/>
          <w:u w:val="single"/>
        </w:rPr>
        <w:t xml:space="preserve"> программам. </w:t>
      </w:r>
    </w:p>
    <w:p w:rsidR="00801FDE" w:rsidRPr="00EA3BB0" w:rsidRDefault="00801FDE" w:rsidP="00801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734"/>
        <w:gridCol w:w="4645"/>
        <w:gridCol w:w="3192"/>
      </w:tblGrid>
      <w:tr w:rsidR="00801FDE" w:rsidRPr="00C025C7" w:rsidTr="001C3661">
        <w:tc>
          <w:tcPr>
            <w:tcW w:w="1809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025C7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4855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025C7">
              <w:rPr>
                <w:rFonts w:cs="Times New Roman"/>
                <w:sz w:val="24"/>
                <w:szCs w:val="24"/>
              </w:rPr>
              <w:t>Программа</w:t>
            </w:r>
          </w:p>
        </w:tc>
        <w:tc>
          <w:tcPr>
            <w:tcW w:w="3332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025C7">
              <w:rPr>
                <w:rFonts w:cs="Times New Roman"/>
                <w:sz w:val="24"/>
                <w:szCs w:val="24"/>
              </w:rPr>
              <w:t>Педагог</w:t>
            </w:r>
          </w:p>
        </w:tc>
      </w:tr>
      <w:tr w:rsidR="00801FDE" w:rsidRPr="00C025C7" w:rsidTr="001C3661">
        <w:tc>
          <w:tcPr>
            <w:tcW w:w="1809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класс</w:t>
            </w:r>
          </w:p>
        </w:tc>
        <w:tc>
          <w:tcPr>
            <w:tcW w:w="4855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«Текст как единица речи</w:t>
            </w:r>
            <w:r w:rsidRPr="00C025C7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332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025C7">
              <w:rPr>
                <w:rFonts w:cs="Times New Roman"/>
                <w:sz w:val="24"/>
                <w:szCs w:val="24"/>
              </w:rPr>
              <w:t>Апкаликова</w:t>
            </w:r>
            <w:proofErr w:type="spellEnd"/>
          </w:p>
        </w:tc>
      </w:tr>
      <w:tr w:rsidR="00801FDE" w:rsidRPr="00C025C7" w:rsidTr="001C3661">
        <w:tc>
          <w:tcPr>
            <w:tcW w:w="1809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C025C7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55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74C21">
              <w:rPr>
                <w:rFonts w:cs="Times New Roman"/>
                <w:sz w:val="24"/>
                <w:szCs w:val="24"/>
              </w:rPr>
              <w:t>«Путешествие в мир орфографии - 2021»</w:t>
            </w:r>
          </w:p>
        </w:tc>
        <w:tc>
          <w:tcPr>
            <w:tcW w:w="3332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025C7">
              <w:rPr>
                <w:rFonts w:cs="Times New Roman"/>
                <w:sz w:val="24"/>
                <w:szCs w:val="24"/>
              </w:rPr>
              <w:t>Фролова</w:t>
            </w:r>
          </w:p>
        </w:tc>
      </w:tr>
      <w:tr w:rsidR="00801FDE" w:rsidRPr="00C025C7" w:rsidTr="001C3661">
        <w:tc>
          <w:tcPr>
            <w:tcW w:w="1809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855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025C7">
              <w:rPr>
                <w:rFonts w:cs="Times New Roman"/>
                <w:sz w:val="24"/>
                <w:szCs w:val="24"/>
              </w:rPr>
              <w:t>«Трудные случаи орфографии»</w:t>
            </w:r>
          </w:p>
        </w:tc>
        <w:tc>
          <w:tcPr>
            <w:tcW w:w="3332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025C7">
              <w:rPr>
                <w:rFonts w:cs="Times New Roman"/>
                <w:sz w:val="24"/>
                <w:szCs w:val="24"/>
              </w:rPr>
              <w:t>Тимохина</w:t>
            </w:r>
          </w:p>
        </w:tc>
      </w:tr>
      <w:tr w:rsidR="00801FDE" w:rsidRPr="00C025C7" w:rsidTr="001C3661">
        <w:tc>
          <w:tcPr>
            <w:tcW w:w="1809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4855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025C7">
              <w:rPr>
                <w:rFonts w:cs="Times New Roman"/>
                <w:sz w:val="24"/>
                <w:szCs w:val="24"/>
              </w:rPr>
              <w:t>«Монологическое высказывание»</w:t>
            </w:r>
          </w:p>
        </w:tc>
        <w:tc>
          <w:tcPr>
            <w:tcW w:w="3332" w:type="dxa"/>
          </w:tcPr>
          <w:p w:rsidR="00801FDE" w:rsidRPr="00C025C7" w:rsidRDefault="00801FDE" w:rsidP="001C36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025C7">
              <w:rPr>
                <w:rFonts w:cs="Times New Roman"/>
                <w:sz w:val="24"/>
                <w:szCs w:val="24"/>
              </w:rPr>
              <w:t>Немолякина</w:t>
            </w:r>
            <w:proofErr w:type="spellEnd"/>
          </w:p>
        </w:tc>
      </w:tr>
    </w:tbl>
    <w:p w:rsidR="00801FDE" w:rsidRDefault="00801FDE" w:rsidP="00801FDE">
      <w:pPr>
        <w:pStyle w:val="a6"/>
        <w:spacing w:before="0" w:beforeAutospacing="0" w:after="0" w:afterAutospacing="0"/>
        <w:ind w:firstLine="709"/>
        <w:jc w:val="both"/>
      </w:pPr>
      <w:r w:rsidRPr="009F2445">
        <w:t xml:space="preserve"> Все программы направлены на углубленное изучение предмета русский язык. Данная работа поможет ребятам в дальнейшем сдать ГИА на высокие баллы.</w:t>
      </w:r>
    </w:p>
    <w:p w:rsidR="00801FDE" w:rsidRDefault="00801FDE" w:rsidP="00801FDE">
      <w:pPr>
        <w:pStyle w:val="a6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>
        <w:t xml:space="preserve">В рамках участия в </w:t>
      </w:r>
      <w:r>
        <w:rPr>
          <w:bCs/>
        </w:rPr>
        <w:t>программе</w:t>
      </w:r>
      <w:r w:rsidRPr="009F2445">
        <w:rPr>
          <w:bCs/>
        </w:rPr>
        <w:t xml:space="preserve"> «Модернизация внутриорганизационной системы оценки качества образования» </w:t>
      </w:r>
      <w:r>
        <w:rPr>
          <w:bCs/>
        </w:rPr>
        <w:t xml:space="preserve">заведующая кафедрой </w:t>
      </w:r>
      <w:proofErr w:type="spellStart"/>
      <w:r w:rsidRPr="009F2445">
        <w:rPr>
          <w:bCs/>
          <w:color w:val="000000" w:themeColor="text1"/>
        </w:rPr>
        <w:t>Апкаликова</w:t>
      </w:r>
      <w:proofErr w:type="spellEnd"/>
      <w:r w:rsidRPr="009F2445">
        <w:rPr>
          <w:bCs/>
          <w:color w:val="000000" w:themeColor="text1"/>
        </w:rPr>
        <w:t xml:space="preserve"> М. В.</w:t>
      </w:r>
      <w:r>
        <w:rPr>
          <w:bCs/>
          <w:color w:val="000000" w:themeColor="text1"/>
        </w:rPr>
        <w:t xml:space="preserve"> в течение всего учебного года продолжила осуществлять </w:t>
      </w:r>
      <w:r w:rsidRPr="00D3413C">
        <w:rPr>
          <w:b/>
          <w:bCs/>
          <w:color w:val="000000" w:themeColor="text1"/>
        </w:rPr>
        <w:t>мониторинг качества образования</w:t>
      </w:r>
      <w:r>
        <w:rPr>
          <w:bCs/>
          <w:color w:val="000000" w:themeColor="text1"/>
        </w:rPr>
        <w:t>, где наиболее значимыми являлись образовательные результаты – качество знаний обучающихся по предметам гуманитарного цикла. Каждую четверть учителя-предметники проводили мониторинг качества знаний учащихся. В начале учебного года, после каждой четверти и в конце учебного года были проведены диагностические контрольные работы по русскому языку. На заседаниях кафедры обсуждались результаты работы и намечались пути решения проблемных моментов в преподавании русского языка, литературы, истории, обществознания.</w:t>
      </w:r>
    </w:p>
    <w:p w:rsidR="00801FDE" w:rsidRDefault="00801FDE" w:rsidP="00801FDE">
      <w:pPr>
        <w:pStyle w:val="a6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</w:p>
    <w:p w:rsidR="00801FDE" w:rsidRDefault="00801FDE" w:rsidP="00801FDE">
      <w:pPr>
        <w:pStyle w:val="a6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B0547E">
        <w:rPr>
          <w:b/>
          <w:bCs/>
          <w:color w:val="000000" w:themeColor="text1"/>
        </w:rPr>
        <w:t>Мониторинг педагогического роста учителя</w:t>
      </w:r>
    </w:p>
    <w:p w:rsidR="00801FDE" w:rsidRDefault="00801FDE" w:rsidP="00801FDE">
      <w:pPr>
        <w:shd w:val="clear" w:color="auto" w:fill="FFFFFF"/>
        <w:spacing w:after="0"/>
        <w:ind w:firstLine="709"/>
        <w:jc w:val="both"/>
        <w:rPr>
          <w:rFonts w:cs="Times New Roman"/>
          <w:szCs w:val="24"/>
        </w:rPr>
      </w:pPr>
      <w:r w:rsidRPr="009F2445">
        <w:rPr>
          <w:rFonts w:cs="Times New Roman"/>
          <w:szCs w:val="24"/>
        </w:rPr>
        <w:t xml:space="preserve">В состав кафедры входят 6 педагогов. Каждый учитель </w:t>
      </w:r>
      <w:r>
        <w:rPr>
          <w:bCs/>
          <w:szCs w:val="24"/>
        </w:rPr>
        <w:t xml:space="preserve">в рамках </w:t>
      </w:r>
      <w:r w:rsidRPr="009F2445">
        <w:rPr>
          <w:bCs/>
          <w:szCs w:val="24"/>
        </w:rPr>
        <w:t xml:space="preserve">проекта </w:t>
      </w:r>
      <w:r w:rsidRPr="009F2445">
        <w:rPr>
          <w:rFonts w:cs="Times New Roman"/>
          <w:szCs w:val="24"/>
        </w:rPr>
        <w:t xml:space="preserve">«Формирование и развитие трудовых функций педагога/воспитателя в соответствии с требованиями </w:t>
      </w:r>
      <w:proofErr w:type="spellStart"/>
      <w:r w:rsidRPr="009F2445">
        <w:rPr>
          <w:rFonts w:cs="Times New Roman"/>
          <w:szCs w:val="24"/>
        </w:rPr>
        <w:t>профстандарта</w:t>
      </w:r>
      <w:proofErr w:type="spellEnd"/>
      <w:r w:rsidRPr="009F2445">
        <w:rPr>
          <w:rFonts w:cs="Times New Roman"/>
          <w:szCs w:val="24"/>
        </w:rPr>
        <w:t xml:space="preserve"> педагога»</w:t>
      </w:r>
      <w:r>
        <w:rPr>
          <w:rFonts w:cs="Times New Roman"/>
          <w:szCs w:val="24"/>
        </w:rPr>
        <w:t xml:space="preserve"> </w:t>
      </w:r>
      <w:r w:rsidRPr="009F2445">
        <w:rPr>
          <w:rFonts w:cs="Times New Roman"/>
          <w:szCs w:val="24"/>
        </w:rPr>
        <w:t xml:space="preserve">работает </w:t>
      </w:r>
      <w:r w:rsidRPr="00D3413C">
        <w:rPr>
          <w:rFonts w:cs="Times New Roman"/>
          <w:b/>
          <w:szCs w:val="24"/>
        </w:rPr>
        <w:t>над темой по самообразованию</w:t>
      </w:r>
      <w:r w:rsidRPr="009F2445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2"/>
        <w:gridCol w:w="2088"/>
        <w:gridCol w:w="4534"/>
        <w:gridCol w:w="2417"/>
      </w:tblGrid>
      <w:tr w:rsidR="00801FDE" w:rsidRPr="009F2445" w:rsidTr="001C3661">
        <w:tc>
          <w:tcPr>
            <w:tcW w:w="534" w:type="dxa"/>
          </w:tcPr>
          <w:p w:rsidR="00801FDE" w:rsidRPr="009F2445" w:rsidRDefault="00801FDE" w:rsidP="001C3661">
            <w:pPr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9F2445">
              <w:rPr>
                <w:rFonts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801FDE" w:rsidRPr="009F2445" w:rsidRDefault="00801FDE" w:rsidP="001C3661">
            <w:pPr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9F2445">
              <w:rPr>
                <w:rFonts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837" w:type="dxa"/>
          </w:tcPr>
          <w:p w:rsidR="00801FDE" w:rsidRPr="009F2445" w:rsidRDefault="00801FDE" w:rsidP="001C3661">
            <w:pPr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9F2445">
              <w:rPr>
                <w:rFonts w:cs="Times New Roman"/>
                <w:b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499" w:type="dxa"/>
          </w:tcPr>
          <w:p w:rsidR="00801FDE" w:rsidRPr="009F2445" w:rsidRDefault="00801FDE" w:rsidP="001C3661">
            <w:pPr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9F2445">
              <w:rPr>
                <w:rFonts w:cs="Times New Roman"/>
                <w:b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801FDE" w:rsidRPr="009F2445" w:rsidTr="001C3661">
        <w:tc>
          <w:tcPr>
            <w:tcW w:w="534" w:type="dxa"/>
          </w:tcPr>
          <w:p w:rsidR="00801FDE" w:rsidRPr="009F2445" w:rsidRDefault="00801FDE" w:rsidP="001C3661">
            <w:pPr>
              <w:ind w:right="170"/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FDE" w:rsidRPr="009F2445" w:rsidRDefault="00801FDE" w:rsidP="001C36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445">
              <w:rPr>
                <w:rFonts w:eastAsia="Times New Roman" w:cs="Times New Roman"/>
                <w:sz w:val="24"/>
                <w:szCs w:val="24"/>
                <w:lang w:eastAsia="ru-RU"/>
              </w:rPr>
              <w:t>Апкаликова</w:t>
            </w:r>
            <w:proofErr w:type="spellEnd"/>
            <w:r w:rsidRPr="009F24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4837" w:type="dxa"/>
          </w:tcPr>
          <w:p w:rsidR="00801FDE" w:rsidRPr="00E92417" w:rsidRDefault="00801FDE" w:rsidP="001C3661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Формирование навыков смыслового чтения у учащихся 4-6 классов ГБОУ «Созвездие» через организацию работы с текстом. </w:t>
            </w:r>
          </w:p>
        </w:tc>
        <w:tc>
          <w:tcPr>
            <w:tcW w:w="2499" w:type="dxa"/>
          </w:tcPr>
          <w:p w:rsidR="00801FDE" w:rsidRPr="009F2445" w:rsidRDefault="00801FDE" w:rsidP="001C3661">
            <w:pPr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  <w:lang w:eastAsia="ru-RU"/>
              </w:rPr>
              <w:t>Выступление на заседании кафедры</w:t>
            </w:r>
          </w:p>
        </w:tc>
      </w:tr>
      <w:tr w:rsidR="00801FDE" w:rsidRPr="009F2445" w:rsidTr="001C3661">
        <w:tc>
          <w:tcPr>
            <w:tcW w:w="534" w:type="dxa"/>
          </w:tcPr>
          <w:p w:rsidR="00801FDE" w:rsidRPr="009F2445" w:rsidRDefault="00801FDE" w:rsidP="001C3661">
            <w:pPr>
              <w:ind w:right="170"/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1FDE" w:rsidRPr="009F2445" w:rsidRDefault="00801FDE" w:rsidP="001C3661">
            <w:pPr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eastAsia="Times New Roman" w:cs="Times New Roman"/>
                <w:sz w:val="24"/>
                <w:szCs w:val="24"/>
                <w:lang w:eastAsia="ru-RU"/>
              </w:rPr>
              <w:t>Королева Татьяна Валентиновна</w:t>
            </w:r>
          </w:p>
        </w:tc>
        <w:tc>
          <w:tcPr>
            <w:tcW w:w="4837" w:type="dxa"/>
          </w:tcPr>
          <w:p w:rsidR="00801FDE" w:rsidRPr="007A5571" w:rsidRDefault="00801FDE" w:rsidP="001C3661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EB2618">
              <w:rPr>
                <w:rFonts w:eastAsia="Calibri" w:cs="Times New Roman"/>
                <w:sz w:val="24"/>
                <w:szCs w:val="24"/>
              </w:rPr>
              <w:t>Школьное добровольчество, или как воспитать социально активную личность.</w:t>
            </w:r>
          </w:p>
        </w:tc>
        <w:tc>
          <w:tcPr>
            <w:tcW w:w="2499" w:type="dxa"/>
          </w:tcPr>
          <w:p w:rsidR="00801FDE" w:rsidRPr="009F2445" w:rsidRDefault="00801FDE" w:rsidP="001C3661">
            <w:pPr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  <w:lang w:eastAsia="ru-RU"/>
              </w:rPr>
              <w:t>Выступление на заседании кафедры</w:t>
            </w:r>
          </w:p>
        </w:tc>
      </w:tr>
      <w:tr w:rsidR="00801FDE" w:rsidRPr="009F2445" w:rsidTr="001C3661">
        <w:tc>
          <w:tcPr>
            <w:tcW w:w="534" w:type="dxa"/>
          </w:tcPr>
          <w:p w:rsidR="00801FDE" w:rsidRPr="009F2445" w:rsidRDefault="00801FDE" w:rsidP="001C3661">
            <w:pPr>
              <w:ind w:right="170"/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01FDE" w:rsidRPr="009F2445" w:rsidRDefault="00801FDE" w:rsidP="001C36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445">
              <w:rPr>
                <w:rFonts w:eastAsia="Times New Roman" w:cs="Times New Roman"/>
                <w:sz w:val="24"/>
                <w:szCs w:val="24"/>
                <w:lang w:eastAsia="ru-RU"/>
              </w:rPr>
              <w:t>Немолякина</w:t>
            </w:r>
            <w:proofErr w:type="spellEnd"/>
            <w:r w:rsidRPr="009F24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Наталия Ивановна</w:t>
            </w:r>
          </w:p>
        </w:tc>
        <w:tc>
          <w:tcPr>
            <w:tcW w:w="4837" w:type="dxa"/>
          </w:tcPr>
          <w:p w:rsidR="00801FDE" w:rsidRPr="007A5571" w:rsidRDefault="00801FDE" w:rsidP="001C3661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EB2618">
              <w:rPr>
                <w:rFonts w:cs="Times New Roman"/>
                <w:sz w:val="24"/>
                <w:szCs w:val="24"/>
              </w:rPr>
              <w:t xml:space="preserve"> Современные практики патриотического воспитания.</w:t>
            </w:r>
          </w:p>
        </w:tc>
        <w:tc>
          <w:tcPr>
            <w:tcW w:w="2499" w:type="dxa"/>
          </w:tcPr>
          <w:p w:rsidR="00801FDE" w:rsidRPr="009F2445" w:rsidRDefault="00801FDE" w:rsidP="001C3661">
            <w:pPr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  <w:lang w:eastAsia="ru-RU"/>
              </w:rPr>
              <w:t>Выступление на заседании кафедры</w:t>
            </w:r>
          </w:p>
        </w:tc>
      </w:tr>
      <w:tr w:rsidR="00801FDE" w:rsidRPr="009F2445" w:rsidTr="001C3661">
        <w:tc>
          <w:tcPr>
            <w:tcW w:w="534" w:type="dxa"/>
          </w:tcPr>
          <w:p w:rsidR="00801FDE" w:rsidRPr="009F2445" w:rsidRDefault="00801FDE" w:rsidP="001C3661">
            <w:pPr>
              <w:ind w:right="170"/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01FDE" w:rsidRPr="009F2445" w:rsidRDefault="00801FDE" w:rsidP="001C3661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Александр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4837" w:type="dxa"/>
          </w:tcPr>
          <w:p w:rsidR="00801FDE" w:rsidRPr="00EB2618" w:rsidRDefault="00801FDE" w:rsidP="001C3661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EB2618">
              <w:rPr>
                <w:rFonts w:cs="Times New Roman"/>
                <w:sz w:val="24"/>
                <w:szCs w:val="24"/>
              </w:rPr>
              <w:lastRenderedPageBreak/>
              <w:t xml:space="preserve">Возможности УМК с дополненной </w:t>
            </w:r>
            <w:r w:rsidRPr="00EB2618">
              <w:rPr>
                <w:rFonts w:cs="Times New Roman"/>
                <w:sz w:val="24"/>
                <w:szCs w:val="24"/>
              </w:rPr>
              <w:lastRenderedPageBreak/>
              <w:t xml:space="preserve">реальностью «Герои России. 20 </w:t>
            </w:r>
            <w:proofErr w:type="gramStart"/>
            <w:r w:rsidRPr="00EB2618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B2618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499" w:type="dxa"/>
          </w:tcPr>
          <w:p w:rsidR="00801FDE" w:rsidRPr="009F2445" w:rsidRDefault="00801FDE" w:rsidP="001C3661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F2445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Выступление на </w:t>
            </w:r>
            <w:r w:rsidRPr="009F2445">
              <w:rPr>
                <w:rFonts w:cs="Times New Roman"/>
                <w:sz w:val="24"/>
                <w:szCs w:val="24"/>
                <w:lang w:eastAsia="ru-RU"/>
              </w:rPr>
              <w:lastRenderedPageBreak/>
              <w:t>заседании кафедры</w:t>
            </w:r>
          </w:p>
          <w:p w:rsidR="00801FDE" w:rsidRPr="009F2445" w:rsidRDefault="00801FDE" w:rsidP="001C3661">
            <w:pPr>
              <w:ind w:right="17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01FDE" w:rsidRPr="009F2445" w:rsidTr="001C3661">
        <w:tc>
          <w:tcPr>
            <w:tcW w:w="534" w:type="dxa"/>
          </w:tcPr>
          <w:p w:rsidR="00801FDE" w:rsidRPr="009F2445" w:rsidRDefault="00801FDE" w:rsidP="001C3661">
            <w:pPr>
              <w:ind w:right="170"/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801FDE" w:rsidRPr="009F2445" w:rsidRDefault="00801FDE" w:rsidP="001C36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2445">
              <w:rPr>
                <w:rFonts w:eastAsia="Times New Roman" w:cs="Times New Roman"/>
                <w:sz w:val="24"/>
                <w:szCs w:val="24"/>
                <w:lang w:eastAsia="ru-RU"/>
              </w:rPr>
              <w:t>Тимохина Ирина Викторовна</w:t>
            </w:r>
          </w:p>
        </w:tc>
        <w:tc>
          <w:tcPr>
            <w:tcW w:w="4837" w:type="dxa"/>
          </w:tcPr>
          <w:p w:rsidR="00801FDE" w:rsidRPr="00EA3BB0" w:rsidRDefault="00801FDE" w:rsidP="001C3661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EA3BB0">
              <w:rPr>
                <w:rFonts w:eastAsia="Calibri" w:cs="Times New Roman"/>
              </w:rPr>
              <w:t>Формирование читательской грамотности через использование инновационных технологий на уроках русского языка и литературы.</w:t>
            </w:r>
          </w:p>
        </w:tc>
        <w:tc>
          <w:tcPr>
            <w:tcW w:w="2499" w:type="dxa"/>
          </w:tcPr>
          <w:p w:rsidR="00801FDE" w:rsidRPr="009F2445" w:rsidRDefault="00801FDE" w:rsidP="001C3661">
            <w:pPr>
              <w:ind w:right="170"/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</w:rPr>
              <w:t>Выступление на заседании кафедры</w:t>
            </w:r>
          </w:p>
        </w:tc>
      </w:tr>
      <w:tr w:rsidR="00801FDE" w:rsidRPr="009F2445" w:rsidTr="001C3661">
        <w:tc>
          <w:tcPr>
            <w:tcW w:w="534" w:type="dxa"/>
          </w:tcPr>
          <w:p w:rsidR="00801FDE" w:rsidRPr="009F2445" w:rsidRDefault="00801FDE" w:rsidP="001C3661">
            <w:pPr>
              <w:ind w:right="170"/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01FDE" w:rsidRPr="009F2445" w:rsidRDefault="00801FDE" w:rsidP="001C366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2445">
              <w:rPr>
                <w:rFonts w:eastAsia="Times New Roman" w:cs="Times New Roman"/>
                <w:sz w:val="24"/>
                <w:szCs w:val="24"/>
                <w:lang w:eastAsia="ru-RU"/>
              </w:rPr>
              <w:t>Фролова Нина Александровна</w:t>
            </w:r>
          </w:p>
        </w:tc>
        <w:tc>
          <w:tcPr>
            <w:tcW w:w="4837" w:type="dxa"/>
          </w:tcPr>
          <w:p w:rsidR="00801FDE" w:rsidRPr="007A5571" w:rsidRDefault="00801FDE" w:rsidP="001C3661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EB2618">
              <w:rPr>
                <w:rFonts w:cs="Times New Roman"/>
                <w:sz w:val="24"/>
                <w:szCs w:val="24"/>
              </w:rPr>
              <w:t>Мастерство классного руководителя: от знания к действию.</w:t>
            </w:r>
          </w:p>
        </w:tc>
        <w:tc>
          <w:tcPr>
            <w:tcW w:w="2499" w:type="dxa"/>
          </w:tcPr>
          <w:p w:rsidR="00801FDE" w:rsidRPr="009F2445" w:rsidRDefault="00801FDE" w:rsidP="001C3661">
            <w:pPr>
              <w:ind w:right="170"/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</w:rPr>
              <w:t>Выступление на заседании кафедры</w:t>
            </w:r>
          </w:p>
        </w:tc>
      </w:tr>
    </w:tbl>
    <w:p w:rsidR="00801FDE" w:rsidRDefault="00801FDE" w:rsidP="00801FDE">
      <w:pPr>
        <w:shd w:val="clear" w:color="auto" w:fill="FFFFFF"/>
        <w:spacing w:after="0"/>
        <w:ind w:firstLine="709"/>
        <w:jc w:val="both"/>
        <w:rPr>
          <w:bCs/>
          <w:color w:val="000000" w:themeColor="text1"/>
        </w:rPr>
      </w:pPr>
      <w:r>
        <w:rPr>
          <w:rFonts w:cs="Times New Roman"/>
          <w:szCs w:val="24"/>
        </w:rPr>
        <w:t xml:space="preserve">В 2021-2022 учебном году на кафедре продолжилась </w:t>
      </w:r>
      <w:r w:rsidRPr="00D3413C">
        <w:rPr>
          <w:rFonts w:cs="Times New Roman"/>
          <w:b/>
          <w:szCs w:val="24"/>
        </w:rPr>
        <w:t xml:space="preserve">работа по устранению </w:t>
      </w:r>
      <w:r w:rsidRPr="00D3413C">
        <w:rPr>
          <w:b/>
          <w:bCs/>
          <w:color w:val="000000" w:themeColor="text1"/>
        </w:rPr>
        <w:t xml:space="preserve">недостатков </w:t>
      </w:r>
      <w:r>
        <w:rPr>
          <w:bCs/>
          <w:color w:val="000000" w:themeColor="text1"/>
        </w:rPr>
        <w:t xml:space="preserve">в педагогической деятельности, которые были выявлены в 2020-2021 учебном году. Было организовано взаимное посещение уроков и внеклассных мероприятий по плану кафедры гуманитарных дисциплин, учителя обменивались опытом работы, проводили анализ посещенных уроков своих коллег. На заседаниях кафедры рассматривались вопросы по </w:t>
      </w:r>
      <w:r w:rsidRPr="003A5873">
        <w:rPr>
          <w:bCs/>
          <w:color w:val="000000" w:themeColor="text1"/>
        </w:rPr>
        <w:t>изучению нормативных документов, теории и методики преподавания предметов</w:t>
      </w:r>
      <w:r>
        <w:rPr>
          <w:bCs/>
          <w:color w:val="000000" w:themeColor="text1"/>
        </w:rPr>
        <w:t xml:space="preserve"> в рамках перехода на ФГОС и в связи с приоритетной задачей – развитием функциональной грамотности. </w:t>
      </w:r>
    </w:p>
    <w:p w:rsidR="00801FDE" w:rsidRDefault="00801FDE" w:rsidP="00801FDE">
      <w:pPr>
        <w:shd w:val="clear" w:color="auto" w:fill="FFFFFF"/>
        <w:spacing w:after="0"/>
        <w:ind w:right="170" w:firstLine="709"/>
        <w:jc w:val="both"/>
        <w:rPr>
          <w:bCs/>
          <w:color w:val="000000" w:themeColor="text1"/>
        </w:rPr>
      </w:pPr>
      <w:r w:rsidRPr="009F2445">
        <w:rPr>
          <w:rFonts w:cs="Times New Roman"/>
          <w:szCs w:val="24"/>
        </w:rPr>
        <w:t>Каждый педагог</w:t>
      </w:r>
      <w:r>
        <w:rPr>
          <w:rFonts w:cs="Times New Roman"/>
          <w:szCs w:val="24"/>
        </w:rPr>
        <w:t xml:space="preserve"> кафедры гуманитарных дисциплин</w:t>
      </w:r>
      <w:r w:rsidRPr="009F2445">
        <w:rPr>
          <w:rFonts w:cs="Times New Roman"/>
          <w:szCs w:val="24"/>
        </w:rPr>
        <w:t xml:space="preserve"> имеет сильные стороны своей педагогической деятельности, в системе применяет новые образовательные технологии. С целью улучшения качества обучения </w:t>
      </w:r>
      <w:r w:rsidRPr="00515B5D">
        <w:rPr>
          <w:rFonts w:cs="Times New Roman"/>
          <w:szCs w:val="24"/>
        </w:rPr>
        <w:t>педагоги кафедры в течение учебного года</w:t>
      </w:r>
      <w:r>
        <w:rPr>
          <w:rFonts w:cs="Times New Roman"/>
          <w:b/>
          <w:szCs w:val="24"/>
        </w:rPr>
        <w:t xml:space="preserve"> повышали свою квалификацию.</w:t>
      </w:r>
    </w:p>
    <w:p w:rsidR="00801FDE" w:rsidRDefault="00801FDE" w:rsidP="00801FDE">
      <w:pPr>
        <w:pStyle w:val="a6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Учителя кафедры прошли курсы</w:t>
      </w:r>
      <w:r w:rsidRPr="00C561F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>приняли участие:</w:t>
      </w:r>
    </w:p>
    <w:p w:rsidR="00801FDE" w:rsidRDefault="00801FDE" w:rsidP="00801FDE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D01835">
        <w:rPr>
          <w:rFonts w:eastAsia="Calibri" w:cs="Times New Roman"/>
          <w:szCs w:val="24"/>
        </w:rPr>
        <w:t>Курсы повышения квалификации «Организационно-методическое сопровождение образовательной организации при переходе на обновлённые ФГОС НОО и ФГОС ООО» (18 часов) апрель, ВГАПО, сертификат</w:t>
      </w:r>
      <w:r>
        <w:rPr>
          <w:rFonts w:eastAsia="Calibri" w:cs="Times New Roman"/>
          <w:szCs w:val="24"/>
        </w:rPr>
        <w:t xml:space="preserve"> (</w:t>
      </w:r>
      <w:proofErr w:type="spellStart"/>
      <w:r>
        <w:rPr>
          <w:rFonts w:eastAsia="Calibri" w:cs="Times New Roman"/>
          <w:szCs w:val="24"/>
        </w:rPr>
        <w:t>Апкаликова</w:t>
      </w:r>
      <w:proofErr w:type="spellEnd"/>
      <w:r>
        <w:rPr>
          <w:rFonts w:eastAsia="Calibri" w:cs="Times New Roman"/>
          <w:szCs w:val="24"/>
        </w:rPr>
        <w:t xml:space="preserve"> М.В., Тимохина И.В.)</w:t>
      </w:r>
    </w:p>
    <w:p w:rsidR="00801FDE" w:rsidRPr="00D01835" w:rsidRDefault="00801FDE" w:rsidP="00801FDE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Calibri" w:cs="Times New Roman"/>
          <w:szCs w:val="24"/>
        </w:rPr>
      </w:pPr>
      <w:proofErr w:type="spellStart"/>
      <w:r w:rsidRPr="00D01835">
        <w:rPr>
          <w:rFonts w:eastAsia="Calibri" w:cs="Times New Roman"/>
          <w:szCs w:val="24"/>
        </w:rPr>
        <w:t>Вебинары</w:t>
      </w:r>
      <w:proofErr w:type="spellEnd"/>
      <w:r w:rsidRPr="00D01835">
        <w:rPr>
          <w:rFonts w:eastAsia="Calibri" w:cs="Times New Roman"/>
          <w:szCs w:val="24"/>
        </w:rPr>
        <w:t xml:space="preserve"> ГАУ ДПО «ВГАПО»:</w:t>
      </w:r>
    </w:p>
    <w:p w:rsidR="00801FDE" w:rsidRPr="003A5873" w:rsidRDefault="00801FDE" w:rsidP="00801FDE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3A5873">
        <w:rPr>
          <w:rFonts w:eastAsia="Calibri" w:cs="Times New Roman"/>
          <w:szCs w:val="24"/>
        </w:rPr>
        <w:t xml:space="preserve">«Нормативно-правовые основы </w:t>
      </w:r>
      <w:proofErr w:type="gramStart"/>
      <w:r w:rsidRPr="003A5873">
        <w:rPr>
          <w:rFonts w:eastAsia="Calibri" w:cs="Times New Roman"/>
          <w:szCs w:val="24"/>
        </w:rPr>
        <w:t>обновлённых</w:t>
      </w:r>
      <w:proofErr w:type="gramEnd"/>
      <w:r w:rsidRPr="003A5873">
        <w:rPr>
          <w:rFonts w:eastAsia="Calibri" w:cs="Times New Roman"/>
          <w:szCs w:val="24"/>
        </w:rPr>
        <w:t xml:space="preserve"> ФГОС: что изменилось?» (02.03.2022)</w:t>
      </w:r>
      <w:r>
        <w:rPr>
          <w:rFonts w:eastAsia="Calibri" w:cs="Times New Roman"/>
          <w:szCs w:val="24"/>
        </w:rPr>
        <w:t xml:space="preserve"> (</w:t>
      </w:r>
      <w:proofErr w:type="spellStart"/>
      <w:r>
        <w:rPr>
          <w:rFonts w:eastAsia="Calibri" w:cs="Times New Roman"/>
          <w:szCs w:val="24"/>
        </w:rPr>
        <w:t>Апкаликова</w:t>
      </w:r>
      <w:proofErr w:type="spellEnd"/>
      <w:r>
        <w:rPr>
          <w:rFonts w:eastAsia="Calibri" w:cs="Times New Roman"/>
          <w:szCs w:val="24"/>
        </w:rPr>
        <w:t xml:space="preserve"> М.В., Тимохина И.В., Фролова Н.А.)</w:t>
      </w:r>
    </w:p>
    <w:p w:rsidR="00801FDE" w:rsidRPr="003A5873" w:rsidRDefault="00801FDE" w:rsidP="00801FDE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3A5873">
        <w:rPr>
          <w:rFonts w:eastAsia="Calibri" w:cs="Times New Roman"/>
          <w:szCs w:val="24"/>
        </w:rPr>
        <w:t>«Разработка рабочих программ на электронном ресурсе «Конструктор рабочих программ» (09.03.2022)</w:t>
      </w:r>
      <w:r w:rsidRPr="00D0183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(</w:t>
      </w:r>
      <w:proofErr w:type="spellStart"/>
      <w:r>
        <w:rPr>
          <w:rFonts w:eastAsia="Calibri" w:cs="Times New Roman"/>
          <w:szCs w:val="24"/>
        </w:rPr>
        <w:t>Апкаликова</w:t>
      </w:r>
      <w:proofErr w:type="spellEnd"/>
      <w:r>
        <w:rPr>
          <w:rFonts w:eastAsia="Calibri" w:cs="Times New Roman"/>
          <w:szCs w:val="24"/>
        </w:rPr>
        <w:t xml:space="preserve"> М.В., Тимохина И.В., Фролова Н.А.)</w:t>
      </w:r>
    </w:p>
    <w:p w:rsidR="00801FDE" w:rsidRPr="003A5873" w:rsidRDefault="00801FDE" w:rsidP="00801FDE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3A5873">
        <w:rPr>
          <w:rFonts w:eastAsia="Calibri" w:cs="Times New Roman"/>
          <w:szCs w:val="24"/>
        </w:rPr>
        <w:t xml:space="preserve">«Специфика преподавания предметной области по </w:t>
      </w:r>
      <w:proofErr w:type="gramStart"/>
      <w:r w:rsidRPr="003A5873">
        <w:rPr>
          <w:rFonts w:eastAsia="Calibri" w:cs="Times New Roman"/>
          <w:szCs w:val="24"/>
        </w:rPr>
        <w:t>обновлённым</w:t>
      </w:r>
      <w:proofErr w:type="gramEnd"/>
      <w:r w:rsidRPr="003A5873">
        <w:rPr>
          <w:rFonts w:eastAsia="Calibri" w:cs="Times New Roman"/>
          <w:szCs w:val="24"/>
        </w:rPr>
        <w:t xml:space="preserve"> ФГОС» (23.03.2022) </w:t>
      </w:r>
      <w:r>
        <w:rPr>
          <w:rFonts w:eastAsia="Calibri" w:cs="Times New Roman"/>
          <w:szCs w:val="24"/>
        </w:rPr>
        <w:t>(</w:t>
      </w:r>
      <w:proofErr w:type="spellStart"/>
      <w:r>
        <w:rPr>
          <w:rFonts w:eastAsia="Calibri" w:cs="Times New Roman"/>
          <w:szCs w:val="24"/>
        </w:rPr>
        <w:t>Апкаликова</w:t>
      </w:r>
      <w:proofErr w:type="spellEnd"/>
      <w:r>
        <w:rPr>
          <w:rFonts w:eastAsia="Calibri" w:cs="Times New Roman"/>
          <w:szCs w:val="24"/>
        </w:rPr>
        <w:t xml:space="preserve"> М.В., Тимохина И.В., Фролова Н.А.)</w:t>
      </w:r>
    </w:p>
    <w:p w:rsidR="00801FDE" w:rsidRDefault="00801FDE" w:rsidP="00801FDE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3A5873">
        <w:rPr>
          <w:rFonts w:eastAsia="Calibri" w:cs="Times New Roman"/>
          <w:szCs w:val="24"/>
        </w:rPr>
        <w:t xml:space="preserve">«Реализация и введение обновлённых ФГОС начального  общего и основного </w:t>
      </w:r>
      <w:r>
        <w:rPr>
          <w:rFonts w:eastAsia="Calibri" w:cs="Times New Roman"/>
          <w:szCs w:val="24"/>
        </w:rPr>
        <w:t xml:space="preserve">общего образования», </w:t>
      </w:r>
      <w:r w:rsidRPr="003A5873">
        <w:rPr>
          <w:rFonts w:eastAsia="Calibri" w:cs="Times New Roman"/>
          <w:szCs w:val="24"/>
        </w:rPr>
        <w:t xml:space="preserve"> март, ВГАП</w:t>
      </w:r>
      <w:proofErr w:type="gramStart"/>
      <w:r w:rsidRPr="003A5873">
        <w:rPr>
          <w:rFonts w:eastAsia="Calibri" w:cs="Times New Roman"/>
          <w:szCs w:val="24"/>
        </w:rPr>
        <w:t>О</w:t>
      </w:r>
      <w:r>
        <w:rPr>
          <w:rFonts w:eastAsia="Calibri" w:cs="Times New Roman"/>
          <w:szCs w:val="24"/>
        </w:rPr>
        <w:t>(</w:t>
      </w:r>
      <w:proofErr w:type="spellStart"/>
      <w:proofErr w:type="gramEnd"/>
      <w:r>
        <w:rPr>
          <w:rFonts w:eastAsia="Calibri" w:cs="Times New Roman"/>
          <w:szCs w:val="24"/>
        </w:rPr>
        <w:t>Апкаликова</w:t>
      </w:r>
      <w:proofErr w:type="spellEnd"/>
      <w:r>
        <w:rPr>
          <w:rFonts w:eastAsia="Calibri" w:cs="Times New Roman"/>
          <w:szCs w:val="24"/>
        </w:rPr>
        <w:t xml:space="preserve"> М.В., Тимохина И.В., Фролова Н.А.)</w:t>
      </w:r>
    </w:p>
    <w:p w:rsidR="00801FDE" w:rsidRPr="00195025" w:rsidRDefault="00801FDE" w:rsidP="00801FDE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3. </w:t>
      </w:r>
      <w:hyperlink r:id="rId9" w:history="1">
        <w:r w:rsidRPr="00195025">
          <w:rPr>
            <w:rFonts w:eastAsia="Calibri" w:cs="Times New Roman"/>
            <w:szCs w:val="24"/>
          </w:rPr>
          <w:t xml:space="preserve"> Федеральный государственный образовательный стандарт начального общего образования в соответствии с приказом </w:t>
        </w:r>
        <w:proofErr w:type="spellStart"/>
        <w:r w:rsidRPr="00195025">
          <w:rPr>
            <w:rFonts w:eastAsia="Calibri" w:cs="Times New Roman"/>
            <w:szCs w:val="24"/>
          </w:rPr>
          <w:t>Минпросвещения</w:t>
        </w:r>
        <w:proofErr w:type="spellEnd"/>
        <w:r w:rsidRPr="00195025">
          <w:rPr>
            <w:rFonts w:eastAsia="Calibri" w:cs="Times New Roman"/>
            <w:szCs w:val="24"/>
          </w:rPr>
          <w:t xml:space="preserve"> России №286 от 31 мая 2021 года</w:t>
        </w:r>
      </w:hyperlink>
      <w:r w:rsidRPr="00195025">
        <w:rPr>
          <w:rFonts w:eastAsia="Calibri" w:cs="Times New Roman"/>
          <w:szCs w:val="24"/>
        </w:rPr>
        <w:t xml:space="preserve"> (Единый урок)</w:t>
      </w:r>
      <w:r>
        <w:rPr>
          <w:rFonts w:eastAsia="Calibri" w:cs="Times New Roman"/>
          <w:szCs w:val="24"/>
        </w:rPr>
        <w:t xml:space="preserve"> (</w:t>
      </w:r>
      <w:proofErr w:type="spellStart"/>
      <w:r>
        <w:rPr>
          <w:rFonts w:eastAsia="Calibri" w:cs="Times New Roman"/>
          <w:szCs w:val="24"/>
        </w:rPr>
        <w:t>Якупов</w:t>
      </w:r>
      <w:proofErr w:type="spellEnd"/>
      <w:r>
        <w:rPr>
          <w:rFonts w:eastAsia="Calibri" w:cs="Times New Roman"/>
          <w:szCs w:val="24"/>
        </w:rPr>
        <w:t xml:space="preserve"> А.Р.)</w:t>
      </w:r>
    </w:p>
    <w:p w:rsidR="00801FDE" w:rsidRPr="00195025" w:rsidRDefault="00801FDE" w:rsidP="00801FDE">
      <w:pPr>
        <w:spacing w:line="240" w:lineRule="auto"/>
        <w:jc w:val="both"/>
        <w:rPr>
          <w:rFonts w:eastAsia="Calibri" w:cs="Times New Roman"/>
          <w:szCs w:val="24"/>
        </w:rPr>
      </w:pPr>
      <w:r w:rsidRPr="00195025">
        <w:rPr>
          <w:rFonts w:eastAsia="Calibri" w:cs="Times New Roman"/>
          <w:szCs w:val="24"/>
        </w:rPr>
        <w:t xml:space="preserve">4. </w:t>
      </w:r>
      <w:hyperlink r:id="rId10" w:history="1">
        <w:r w:rsidRPr="00195025">
          <w:rPr>
            <w:rFonts w:eastAsia="Calibri" w:cs="Times New Roman"/>
            <w:szCs w:val="24"/>
          </w:rPr>
          <w:t xml:space="preserve">Федеральный государственный образовательный стандарт основного общего образования в соответствии с приказом </w:t>
        </w:r>
        <w:proofErr w:type="spellStart"/>
        <w:r w:rsidRPr="00195025">
          <w:rPr>
            <w:rFonts w:eastAsia="Calibri" w:cs="Times New Roman"/>
            <w:szCs w:val="24"/>
          </w:rPr>
          <w:t>Минпросвещения</w:t>
        </w:r>
        <w:proofErr w:type="spellEnd"/>
        <w:r w:rsidRPr="00195025">
          <w:rPr>
            <w:rFonts w:eastAsia="Calibri" w:cs="Times New Roman"/>
            <w:szCs w:val="24"/>
          </w:rPr>
          <w:t xml:space="preserve"> России №287 от 31 мая 2021 года</w:t>
        </w:r>
      </w:hyperlink>
      <w:r w:rsidRPr="00195025">
        <w:rPr>
          <w:rFonts w:eastAsia="Calibri" w:cs="Times New Roman"/>
          <w:szCs w:val="24"/>
        </w:rPr>
        <w:t xml:space="preserve"> (Единый</w:t>
      </w:r>
      <w:r>
        <w:rPr>
          <w:rFonts w:eastAsia="Calibri" w:cs="Times New Roman"/>
          <w:szCs w:val="24"/>
        </w:rPr>
        <w:t xml:space="preserve"> </w:t>
      </w:r>
      <w:r w:rsidRPr="00195025">
        <w:rPr>
          <w:rFonts w:eastAsia="Calibri" w:cs="Times New Roman"/>
          <w:szCs w:val="24"/>
        </w:rPr>
        <w:t xml:space="preserve">урок) </w:t>
      </w:r>
      <w:r>
        <w:rPr>
          <w:rFonts w:eastAsia="Calibri" w:cs="Times New Roman"/>
          <w:szCs w:val="24"/>
        </w:rPr>
        <w:t>(</w:t>
      </w:r>
      <w:proofErr w:type="spellStart"/>
      <w:r>
        <w:rPr>
          <w:rFonts w:eastAsia="Calibri" w:cs="Times New Roman"/>
          <w:szCs w:val="24"/>
        </w:rPr>
        <w:t>Якупов</w:t>
      </w:r>
      <w:proofErr w:type="spellEnd"/>
      <w:r>
        <w:rPr>
          <w:rFonts w:eastAsia="Calibri" w:cs="Times New Roman"/>
          <w:szCs w:val="24"/>
        </w:rPr>
        <w:t xml:space="preserve"> А.Р.)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"/>
        <w:gridCol w:w="9349"/>
      </w:tblGrid>
      <w:tr w:rsidR="00801FDE" w:rsidRPr="00195025" w:rsidTr="00CD57AE"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DE" w:rsidRPr="00195025" w:rsidRDefault="00801FDE" w:rsidP="001C36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DE" w:rsidRPr="007721C1" w:rsidRDefault="00801FDE" w:rsidP="001C3661">
            <w:pPr>
              <w:spacing w:after="0"/>
              <w:rPr>
                <w:szCs w:val="24"/>
                <w:lang w:eastAsia="ru-RU"/>
              </w:rPr>
            </w:pPr>
            <w:r w:rsidRPr="007721C1">
              <w:rPr>
                <w:szCs w:val="24"/>
                <w:lang w:eastAsia="ru-RU"/>
              </w:rPr>
              <w:t xml:space="preserve">5. </w:t>
            </w:r>
            <w:hyperlink r:id="rId11" w:history="1">
              <w:r w:rsidRPr="007721C1">
                <w:rPr>
                  <w:szCs w:val="24"/>
                  <w:lang w:eastAsia="ru-RU"/>
                </w:rPr>
                <w:t>Дополнительная профессиональная программа профессиональной переподготовки "Педагог дополнительного образования"</w:t>
              </w:r>
            </w:hyperlink>
            <w:r w:rsidRPr="007721C1">
              <w:rPr>
                <w:szCs w:val="24"/>
                <w:lang w:eastAsia="ru-RU"/>
              </w:rPr>
              <w:t xml:space="preserve"> (Единый урок)</w:t>
            </w:r>
            <w:r w:rsidRPr="007721C1">
              <w:rPr>
                <w:rFonts w:eastAsia="Calibri"/>
                <w:szCs w:val="24"/>
              </w:rPr>
              <w:t xml:space="preserve"> (</w:t>
            </w:r>
            <w:proofErr w:type="spellStart"/>
            <w:r w:rsidRPr="007721C1">
              <w:rPr>
                <w:rFonts w:eastAsia="Calibri"/>
                <w:szCs w:val="24"/>
              </w:rPr>
              <w:t>Якупов</w:t>
            </w:r>
            <w:proofErr w:type="spellEnd"/>
            <w:r w:rsidRPr="007721C1">
              <w:rPr>
                <w:rFonts w:eastAsia="Calibri"/>
                <w:szCs w:val="24"/>
              </w:rPr>
              <w:t xml:space="preserve"> А.Р.)</w:t>
            </w:r>
          </w:p>
          <w:p w:rsidR="00801FDE" w:rsidRPr="00195025" w:rsidRDefault="00801FDE" w:rsidP="001C3661">
            <w:pPr>
              <w:spacing w:after="0"/>
              <w:rPr>
                <w:lang w:eastAsia="ru-RU"/>
              </w:rPr>
            </w:pPr>
            <w:r w:rsidRPr="007721C1">
              <w:rPr>
                <w:szCs w:val="24"/>
                <w:lang w:eastAsia="ru-RU"/>
              </w:rPr>
              <w:t>6. Нормативно-правовое и предметно-методическое обеспечение образовательного процесса по истории и обществознанию в условиях внедрения обновленных ФГОС ООО 31.05.2021. (ВГАПО)</w:t>
            </w:r>
            <w:r w:rsidRPr="007721C1">
              <w:rPr>
                <w:rFonts w:eastAsia="Calibri"/>
                <w:szCs w:val="24"/>
              </w:rPr>
              <w:t xml:space="preserve"> (</w:t>
            </w:r>
            <w:proofErr w:type="spellStart"/>
            <w:r w:rsidRPr="007721C1">
              <w:rPr>
                <w:rFonts w:eastAsia="Calibri"/>
                <w:szCs w:val="24"/>
              </w:rPr>
              <w:t>Якупов</w:t>
            </w:r>
            <w:proofErr w:type="spellEnd"/>
            <w:r w:rsidRPr="007721C1">
              <w:rPr>
                <w:rFonts w:eastAsia="Calibri"/>
                <w:szCs w:val="24"/>
              </w:rPr>
              <w:t xml:space="preserve"> А.Р.)</w:t>
            </w:r>
          </w:p>
        </w:tc>
      </w:tr>
    </w:tbl>
    <w:p w:rsidR="00801FDE" w:rsidRDefault="00801FDE" w:rsidP="00801FDE">
      <w:pPr>
        <w:spacing w:after="0" w:line="240" w:lineRule="auto"/>
        <w:rPr>
          <w:rFonts w:eastAsia="Calibri" w:cs="Times New Roman"/>
          <w:szCs w:val="24"/>
        </w:rPr>
      </w:pPr>
      <w:r w:rsidRPr="003A5873">
        <w:rPr>
          <w:rFonts w:eastAsia="Calibri" w:cs="Times New Roman"/>
          <w:szCs w:val="24"/>
        </w:rPr>
        <w:lastRenderedPageBreak/>
        <w:t xml:space="preserve"> </w:t>
      </w:r>
      <w:r>
        <w:rPr>
          <w:rFonts w:eastAsia="Calibri" w:cs="Times New Roman"/>
          <w:szCs w:val="24"/>
        </w:rPr>
        <w:t xml:space="preserve">7. </w:t>
      </w:r>
      <w:r w:rsidRPr="003A5873">
        <w:rPr>
          <w:rFonts w:eastAsia="Calibri" w:cs="Times New Roman"/>
          <w:szCs w:val="24"/>
        </w:rPr>
        <w:t xml:space="preserve">5 региональный </w:t>
      </w:r>
      <w:proofErr w:type="spellStart"/>
      <w:r w:rsidRPr="003A5873">
        <w:rPr>
          <w:rFonts w:eastAsia="Calibri" w:cs="Times New Roman"/>
          <w:szCs w:val="24"/>
        </w:rPr>
        <w:t>вебинар</w:t>
      </w:r>
      <w:proofErr w:type="spellEnd"/>
      <w:r w:rsidRPr="003A5873">
        <w:rPr>
          <w:rFonts w:eastAsia="Calibri" w:cs="Times New Roman"/>
          <w:szCs w:val="24"/>
        </w:rPr>
        <w:t xml:space="preserve"> «Развитие читательской грамотности как способ формирования функциональной грамотности: организация работы с текстом. ВГАПО, апрель, сертификат участника</w:t>
      </w:r>
      <w:r>
        <w:rPr>
          <w:rFonts w:eastAsia="Calibri" w:cs="Times New Roman"/>
          <w:szCs w:val="24"/>
        </w:rPr>
        <w:t xml:space="preserve"> (Тимохина И.В.)</w:t>
      </w:r>
    </w:p>
    <w:p w:rsidR="00801FDE" w:rsidRPr="004C13B3" w:rsidRDefault="00801FDE" w:rsidP="00801FDE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8. </w:t>
      </w:r>
      <w:r w:rsidRPr="004C13B3">
        <w:rPr>
          <w:rFonts w:eastAsia="Calibri" w:cs="Times New Roman"/>
          <w:szCs w:val="24"/>
        </w:rPr>
        <w:t xml:space="preserve">Единый урок. Саратов. 29.10.2021. Удостоверение о повышении квалификации «Коррекционная педагогика и особенности образования и воспитания детей с ОВЗ» в объеме 73 часов. </w:t>
      </w:r>
      <w:r>
        <w:rPr>
          <w:rFonts w:eastAsia="Calibri" w:cs="Times New Roman"/>
          <w:szCs w:val="24"/>
        </w:rPr>
        <w:t>(Королева Т.В.)</w:t>
      </w:r>
    </w:p>
    <w:p w:rsidR="00801FDE" w:rsidRPr="004C13B3" w:rsidRDefault="00801FDE" w:rsidP="00801FDE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9. </w:t>
      </w:r>
      <w:r w:rsidRPr="004C13B3">
        <w:rPr>
          <w:rFonts w:eastAsia="Calibri" w:cs="Times New Roman"/>
          <w:szCs w:val="24"/>
        </w:rPr>
        <w:t xml:space="preserve">Единый урок. Саратов. 19.03.2022. Удостоверение о повышении квалификации «Федеральный государственный образовательный стандарт основного общего образования в соответствии с приказом </w:t>
      </w:r>
      <w:proofErr w:type="spellStart"/>
      <w:r w:rsidRPr="004C13B3">
        <w:rPr>
          <w:rFonts w:eastAsia="Calibri" w:cs="Times New Roman"/>
          <w:szCs w:val="24"/>
        </w:rPr>
        <w:t>Минпросвещения</w:t>
      </w:r>
      <w:proofErr w:type="spellEnd"/>
      <w:r w:rsidRPr="004C13B3">
        <w:rPr>
          <w:rFonts w:eastAsia="Calibri" w:cs="Times New Roman"/>
          <w:szCs w:val="24"/>
        </w:rPr>
        <w:t xml:space="preserve"> России № 287 от 31.05.2021 года » в объеме 44 часов. </w:t>
      </w:r>
      <w:r>
        <w:rPr>
          <w:rFonts w:eastAsia="Calibri" w:cs="Times New Roman"/>
          <w:szCs w:val="24"/>
        </w:rPr>
        <w:t>(Королева Т.В.)</w:t>
      </w:r>
    </w:p>
    <w:p w:rsidR="00801FDE" w:rsidRPr="004C13B3" w:rsidRDefault="00801FDE" w:rsidP="00801FDE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10. </w:t>
      </w:r>
      <w:r w:rsidRPr="004C13B3">
        <w:rPr>
          <w:rFonts w:eastAsia="Calibri" w:cs="Times New Roman"/>
          <w:szCs w:val="24"/>
        </w:rPr>
        <w:t xml:space="preserve">Региональный цикл </w:t>
      </w:r>
      <w:proofErr w:type="spellStart"/>
      <w:r w:rsidRPr="004C13B3">
        <w:rPr>
          <w:rFonts w:eastAsia="Calibri" w:cs="Times New Roman"/>
          <w:szCs w:val="24"/>
        </w:rPr>
        <w:t>вебинаров</w:t>
      </w:r>
      <w:proofErr w:type="spellEnd"/>
      <w:r w:rsidRPr="004C13B3">
        <w:rPr>
          <w:rFonts w:eastAsia="Calibri" w:cs="Times New Roman"/>
          <w:szCs w:val="24"/>
        </w:rPr>
        <w:t xml:space="preserve"> «Подходы к реализации обновленного ФГОС НОО, ООО в системе образования Волгоградской области» по теме «Разработка рабочих программ на электронном ресурсе. Конструктор рабочих программ» (4 часа). Сертификат участника от 09.03.2022 г. </w:t>
      </w:r>
      <w:r>
        <w:rPr>
          <w:rFonts w:eastAsia="Calibri" w:cs="Times New Roman"/>
          <w:szCs w:val="24"/>
        </w:rPr>
        <w:t>(Королева Т.В.)</w:t>
      </w:r>
    </w:p>
    <w:p w:rsidR="00801FDE" w:rsidRPr="004C13B3" w:rsidRDefault="00801FDE" w:rsidP="00801FDE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11. </w:t>
      </w:r>
      <w:r w:rsidRPr="004C13B3">
        <w:rPr>
          <w:rFonts w:eastAsia="Calibri" w:cs="Times New Roman"/>
          <w:szCs w:val="24"/>
        </w:rPr>
        <w:t xml:space="preserve">Региональный цикл </w:t>
      </w:r>
      <w:proofErr w:type="spellStart"/>
      <w:r w:rsidRPr="004C13B3">
        <w:rPr>
          <w:rFonts w:eastAsia="Calibri" w:cs="Times New Roman"/>
          <w:szCs w:val="24"/>
        </w:rPr>
        <w:t>вебинаров</w:t>
      </w:r>
      <w:proofErr w:type="spellEnd"/>
      <w:r w:rsidRPr="004C13B3">
        <w:rPr>
          <w:rFonts w:eastAsia="Calibri" w:cs="Times New Roman"/>
          <w:szCs w:val="24"/>
        </w:rPr>
        <w:t xml:space="preserve"> «Подходы к реализации обновленного ФГОС НОО, ООО в системе образования Волгоградской области» по теме «Обновленные ФГОС и функциональная грамотность: подходы к реализации» (4 часа). Сертификат участника от 16.03.2022 г. </w:t>
      </w:r>
      <w:r>
        <w:rPr>
          <w:rFonts w:eastAsia="Calibri" w:cs="Times New Roman"/>
          <w:szCs w:val="24"/>
        </w:rPr>
        <w:t>(Королева Т.В.)</w:t>
      </w:r>
    </w:p>
    <w:p w:rsidR="00801FDE" w:rsidRPr="003A5873" w:rsidRDefault="00801FDE" w:rsidP="00801FDE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12. </w:t>
      </w:r>
      <w:r w:rsidRPr="004C13B3">
        <w:rPr>
          <w:rFonts w:eastAsia="Calibri" w:cs="Times New Roman"/>
          <w:szCs w:val="24"/>
        </w:rPr>
        <w:t xml:space="preserve">Региональный цикл </w:t>
      </w:r>
      <w:proofErr w:type="spellStart"/>
      <w:r w:rsidRPr="004C13B3">
        <w:rPr>
          <w:rFonts w:eastAsia="Calibri" w:cs="Times New Roman"/>
          <w:szCs w:val="24"/>
        </w:rPr>
        <w:t>вебинаров</w:t>
      </w:r>
      <w:proofErr w:type="spellEnd"/>
      <w:r w:rsidRPr="004C13B3">
        <w:rPr>
          <w:rFonts w:eastAsia="Calibri" w:cs="Times New Roman"/>
          <w:szCs w:val="24"/>
        </w:rPr>
        <w:t xml:space="preserve"> «Подходы к реализации обновленного ФГОС НОО, ООО в системе образования Волгоградской области» по теме «Специфика преподавания предметной области по обновленным ФГОС НОО, ООО» (4 часа). Сертификат участника от 23.03.2022 г. </w:t>
      </w:r>
      <w:r>
        <w:rPr>
          <w:rFonts w:eastAsia="Calibri" w:cs="Times New Roman"/>
          <w:szCs w:val="24"/>
        </w:rPr>
        <w:t>(Королева Т.В.)</w:t>
      </w:r>
    </w:p>
    <w:p w:rsidR="00801FDE" w:rsidRDefault="00801FDE" w:rsidP="00801FDE">
      <w:pPr>
        <w:spacing w:after="0"/>
        <w:ind w:firstLine="709"/>
        <w:rPr>
          <w:rFonts w:eastAsia="Calibri" w:cs="Times New Roman"/>
          <w:szCs w:val="24"/>
        </w:rPr>
      </w:pPr>
    </w:p>
    <w:p w:rsidR="00801FDE" w:rsidRDefault="00801FDE" w:rsidP="00801FDE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2472B5">
        <w:rPr>
          <w:rFonts w:eastAsia="Calibri" w:cs="Times New Roman"/>
          <w:szCs w:val="24"/>
        </w:rPr>
        <w:t>Умение транслировать свой профессиональный опыт является обязательным для современного работника любой сферы деятельности. Для учителя - это не только обязательное качество, свидетельствующее о его профессиональной компетентности и соответствии занимаемой должности, но и инструмент саморазвития.</w:t>
      </w:r>
    </w:p>
    <w:p w:rsidR="00801FDE" w:rsidRDefault="00801FDE" w:rsidP="00801FDE">
      <w:pPr>
        <w:spacing w:after="0"/>
        <w:ind w:firstLine="709"/>
        <w:jc w:val="both"/>
        <w:rPr>
          <w:bCs/>
          <w:color w:val="000000" w:themeColor="text1"/>
        </w:rPr>
      </w:pPr>
      <w:r w:rsidRPr="001B65F7">
        <w:rPr>
          <w:bCs/>
          <w:color w:val="000000" w:themeColor="text1"/>
        </w:rPr>
        <w:t>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</w:t>
      </w:r>
      <w:r>
        <w:rPr>
          <w:bCs/>
          <w:color w:val="000000" w:themeColor="text1"/>
        </w:rPr>
        <w:t xml:space="preserve"> На кафедре гуманитарных дисциплин ГБОУ «Созвездие» представлены </w:t>
      </w:r>
      <w:r w:rsidRPr="001B65F7">
        <w:rPr>
          <w:bCs/>
          <w:color w:val="000000" w:themeColor="text1"/>
        </w:rPr>
        <w:t>самые разнообразные</w:t>
      </w:r>
      <w:r>
        <w:rPr>
          <w:bCs/>
          <w:color w:val="000000" w:themeColor="text1"/>
        </w:rPr>
        <w:t xml:space="preserve"> ф</w:t>
      </w:r>
      <w:r w:rsidRPr="001B65F7">
        <w:rPr>
          <w:bCs/>
          <w:color w:val="000000" w:themeColor="text1"/>
        </w:rPr>
        <w:t xml:space="preserve">ормы </w:t>
      </w:r>
      <w:r w:rsidRPr="00D3413C">
        <w:rPr>
          <w:b/>
          <w:bCs/>
          <w:color w:val="000000" w:themeColor="text1"/>
        </w:rPr>
        <w:t>диссеминации педагогического опыта.</w:t>
      </w:r>
    </w:p>
    <w:p w:rsidR="00801FDE" w:rsidRPr="00B95669" w:rsidRDefault="00801FDE" w:rsidP="00801FDE">
      <w:pPr>
        <w:pStyle w:val="a5"/>
        <w:spacing w:after="0"/>
        <w:ind w:left="142"/>
        <w:jc w:val="center"/>
        <w:rPr>
          <w:rFonts w:cs="Times New Roman"/>
          <w:b/>
          <w:szCs w:val="24"/>
          <w:u w:val="single"/>
        </w:rPr>
      </w:pPr>
      <w:r w:rsidRPr="00B95669">
        <w:rPr>
          <w:b/>
          <w:szCs w:val="24"/>
          <w:u w:val="single"/>
        </w:rPr>
        <w:t>Открытые уроки,</w:t>
      </w:r>
      <w:r>
        <w:rPr>
          <w:b/>
          <w:szCs w:val="24"/>
          <w:u w:val="single"/>
        </w:rPr>
        <w:t xml:space="preserve"> </w:t>
      </w:r>
      <w:r w:rsidRPr="00B95669">
        <w:rPr>
          <w:rFonts w:cs="Times New Roman"/>
          <w:b/>
          <w:szCs w:val="24"/>
          <w:u w:val="single"/>
        </w:rPr>
        <w:t>мастер-классы:</w:t>
      </w:r>
    </w:p>
    <w:p w:rsidR="00801FDE" w:rsidRPr="00160645" w:rsidRDefault="00801FDE" w:rsidP="00801FDE">
      <w:pPr>
        <w:pStyle w:val="a5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Классный час совместно с воспитателем «Интересное – известное и неизвестное!» Итогом совместной работы стал проект о малоизвестных местах родного города, представленный на региональный конкурс методических разработок внеурочных мероприятий «Растим патриотов». Проект занял 3 место. </w:t>
      </w:r>
      <w:r w:rsidRPr="00160645">
        <w:rPr>
          <w:rFonts w:cs="Times New Roman"/>
          <w:szCs w:val="24"/>
        </w:rPr>
        <w:t>29.09.2021г.</w:t>
      </w:r>
      <w:r>
        <w:rPr>
          <w:rFonts w:cs="Times New Roman"/>
          <w:szCs w:val="24"/>
        </w:rPr>
        <w:t xml:space="preserve"> (Королева Т.В.)</w:t>
      </w:r>
    </w:p>
    <w:p w:rsidR="00801FDE" w:rsidRDefault="00801FDE" w:rsidP="00801FDE">
      <w:pPr>
        <w:pStyle w:val="a5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Сказочно-правовая викторина «Права литературных героев» в 6б классе.21.10.2021г.</w:t>
      </w:r>
      <w:r w:rsidRPr="00BA286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(Королева Т.В.)</w:t>
      </w:r>
    </w:p>
    <w:p w:rsidR="00801FDE" w:rsidRDefault="00801FDE" w:rsidP="00801FDE">
      <w:pPr>
        <w:pStyle w:val="a5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Игра-викторина «Кузьма Минин и князь Пожарский – об истории праздника Дня народного единства» в 6б классе. 11.11.2021 г.</w:t>
      </w:r>
      <w:r w:rsidRPr="00BA286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(Королева Т.В.)</w:t>
      </w:r>
    </w:p>
    <w:p w:rsidR="00801FDE" w:rsidRDefault="00801FDE" w:rsidP="00801FDE">
      <w:pPr>
        <w:pStyle w:val="a5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Классный час с участием судьи </w:t>
      </w:r>
      <w:proofErr w:type="spellStart"/>
      <w:r>
        <w:rPr>
          <w:rFonts w:cs="Times New Roman"/>
          <w:szCs w:val="24"/>
        </w:rPr>
        <w:t>Кукановой</w:t>
      </w:r>
      <w:proofErr w:type="spellEnd"/>
      <w:r>
        <w:rPr>
          <w:rFonts w:cs="Times New Roman"/>
          <w:szCs w:val="24"/>
        </w:rPr>
        <w:t xml:space="preserve"> И.А. на тему «Установленная законом ответственность за противоправное поведение» в 6б классе. 18.11.2021 г.</w:t>
      </w:r>
      <w:r w:rsidRPr="00BA286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(Королева Т.В.)</w:t>
      </w:r>
    </w:p>
    <w:p w:rsidR="00801FDE" w:rsidRDefault="00801FDE" w:rsidP="00801FDE">
      <w:pPr>
        <w:pStyle w:val="a5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Урок памяти «Маленькие герои большой войны», посвященный пионерам героям в 6б классе. 09.12.2021 г.</w:t>
      </w:r>
      <w:r w:rsidRPr="00BA286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(Королева Т.В.)</w:t>
      </w:r>
    </w:p>
    <w:p w:rsidR="00801FDE" w:rsidRDefault="00801FDE" w:rsidP="00801FDE">
      <w:pPr>
        <w:pStyle w:val="a5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Урок мужества «Битва за Москву – первое решающее сражение ВОВ», посвященное 80-летней годовщине битвы за Москву в 6б классе. 15.12.2022 г.</w:t>
      </w:r>
      <w:r w:rsidRPr="00BA286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(Королева Т.В.)</w:t>
      </w:r>
    </w:p>
    <w:p w:rsidR="00801FDE" w:rsidRDefault="00801FDE" w:rsidP="00801FDE">
      <w:pPr>
        <w:pStyle w:val="a5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Классный час по формированию нравственных ценностей «Уроки нравственности»: «Относись к другим так, как бы, ты, хотел, чтобы относились к тебе» в 6б классе. 20.12.2021 (Королева Т.В.)</w:t>
      </w:r>
    </w:p>
    <w:p w:rsidR="00801FDE" w:rsidRPr="00F96B62" w:rsidRDefault="00801FDE" w:rsidP="00801FDE">
      <w:pPr>
        <w:pStyle w:val="a5"/>
        <w:numPr>
          <w:ilvl w:val="0"/>
          <w:numId w:val="9"/>
        </w:numPr>
        <w:jc w:val="both"/>
        <w:rPr>
          <w:rFonts w:cs="Times New Roman"/>
          <w:b/>
          <w:szCs w:val="24"/>
        </w:rPr>
      </w:pPr>
      <w:r w:rsidRPr="00F96B62">
        <w:rPr>
          <w:rFonts w:cs="Times New Roman"/>
          <w:szCs w:val="24"/>
        </w:rPr>
        <w:t>Урок мужества, посвящённый 80-летию подвига Зои Космодемьянской 6Б, 7Б классы, ноябрь (Тимохина И.В.)</w:t>
      </w:r>
    </w:p>
    <w:p w:rsidR="00801FDE" w:rsidRDefault="00801FDE" w:rsidP="00801FDE">
      <w:pPr>
        <w:spacing w:after="0"/>
        <w:ind w:firstLine="709"/>
        <w:jc w:val="center"/>
        <w:rPr>
          <w:rFonts w:cs="Times New Roman"/>
          <w:b/>
          <w:szCs w:val="24"/>
          <w:shd w:val="clear" w:color="auto" w:fill="FFFFFF"/>
        </w:rPr>
      </w:pPr>
      <w:r w:rsidRPr="007542DD">
        <w:rPr>
          <w:rFonts w:cs="Times New Roman"/>
          <w:b/>
          <w:szCs w:val="24"/>
          <w:shd w:val="clear" w:color="auto" w:fill="FFFFFF"/>
        </w:rPr>
        <w:t>Организация и проведение Недели кафедры гуманитарных дисциплин</w:t>
      </w:r>
    </w:p>
    <w:p w:rsidR="00801FDE" w:rsidRDefault="00801FDE" w:rsidP="00801FDE">
      <w:pPr>
        <w:spacing w:after="0" w:line="240" w:lineRule="auto"/>
        <w:ind w:firstLine="709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В 2022</w:t>
      </w:r>
      <w:r w:rsidRPr="007542DD">
        <w:rPr>
          <w:rFonts w:cs="Times New Roman"/>
          <w:szCs w:val="24"/>
          <w:shd w:val="clear" w:color="auto" w:fill="FFFFFF"/>
        </w:rPr>
        <w:t xml:space="preserve"> году культурное сообщество России отмечает </w:t>
      </w:r>
      <w:r>
        <w:rPr>
          <w:rFonts w:cs="Times New Roman"/>
          <w:szCs w:val="24"/>
          <w:shd w:val="clear" w:color="auto" w:fill="FFFFFF"/>
        </w:rPr>
        <w:t xml:space="preserve">множество юбилеев классиков русской литературы. </w:t>
      </w:r>
      <w:r w:rsidRPr="007542DD">
        <w:rPr>
          <w:rFonts w:cs="Times New Roman"/>
          <w:szCs w:val="24"/>
          <w:shd w:val="clear" w:color="auto" w:fill="FFFFFF"/>
        </w:rPr>
        <w:t xml:space="preserve">Учитывая </w:t>
      </w:r>
      <w:r>
        <w:rPr>
          <w:rFonts w:cs="Times New Roman"/>
          <w:szCs w:val="24"/>
          <w:shd w:val="clear" w:color="auto" w:fill="FFFFFF"/>
        </w:rPr>
        <w:t xml:space="preserve">это, кафедра гуманитарных дисциплин решила посвятить Неделю гуманитарных дисциплин  не одному автору, а умению работать с художественными текстами, овладевая читательской грамотностью. Тема недели: </w:t>
      </w:r>
      <w:r w:rsidRPr="00E15DD1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«Язык - всем знаниям и всей природе ключ».</w:t>
      </w:r>
      <w:r>
        <w:rPr>
          <w:rFonts w:cs="Times New Roman"/>
          <w:szCs w:val="24"/>
          <w:shd w:val="clear" w:color="auto" w:fill="FFFFFF"/>
        </w:rPr>
        <w:t xml:space="preserve">  В рамках недели были проведены следующие мероприятия:</w:t>
      </w:r>
      <w:r w:rsidRPr="001F7B27">
        <w:rPr>
          <w:rFonts w:cs="Times New Roman"/>
          <w:szCs w:val="24"/>
          <w:shd w:val="clear" w:color="auto" w:fill="FFFFFF"/>
        </w:rPr>
        <w:t xml:space="preserve"> открытие: радиолинейка «Язык - всем знан</w:t>
      </w:r>
      <w:r>
        <w:rPr>
          <w:rFonts w:cs="Times New Roman"/>
          <w:szCs w:val="24"/>
          <w:shd w:val="clear" w:color="auto" w:fill="FFFFFF"/>
        </w:rPr>
        <w:t xml:space="preserve">иям и всей природе ключ», </w:t>
      </w:r>
      <w:r w:rsidRPr="001F7B27">
        <w:rPr>
          <w:rFonts w:cs="Times New Roman"/>
          <w:szCs w:val="24"/>
          <w:shd w:val="clear" w:color="auto" w:fill="FFFFFF"/>
        </w:rPr>
        <w:t xml:space="preserve"> в  4</w:t>
      </w:r>
      <w:r>
        <w:rPr>
          <w:rFonts w:cs="Times New Roman"/>
          <w:szCs w:val="24"/>
          <w:shd w:val="clear" w:color="auto" w:fill="FFFFFF"/>
        </w:rPr>
        <w:t xml:space="preserve">-5 классах конкурс каллиграфии, </w:t>
      </w:r>
      <w:r w:rsidRPr="001F7B27">
        <w:rPr>
          <w:rFonts w:cs="Times New Roman"/>
          <w:szCs w:val="24"/>
          <w:shd w:val="clear" w:color="auto" w:fill="FFFFFF"/>
        </w:rPr>
        <w:t>в 4-6 классах конкурс видеороликов «Мое</w:t>
      </w:r>
      <w:r>
        <w:rPr>
          <w:rFonts w:cs="Times New Roman"/>
          <w:szCs w:val="24"/>
          <w:shd w:val="clear" w:color="auto" w:fill="FFFFFF"/>
        </w:rPr>
        <w:t xml:space="preserve"> любимое стихотворение о зиме», </w:t>
      </w:r>
      <w:r w:rsidRPr="001F7B27">
        <w:rPr>
          <w:rFonts w:cs="Times New Roman"/>
          <w:szCs w:val="24"/>
          <w:shd w:val="clear" w:color="auto" w:fill="FFFFFF"/>
        </w:rPr>
        <w:t>в 6-8 классах «Грамо</w:t>
      </w:r>
      <w:r>
        <w:rPr>
          <w:rFonts w:cs="Times New Roman"/>
          <w:szCs w:val="24"/>
          <w:shd w:val="clear" w:color="auto" w:fill="FFFFFF"/>
        </w:rPr>
        <w:t>тей-2022» (словарный диктант),</w:t>
      </w:r>
      <w:r w:rsidRPr="001F7B27">
        <w:rPr>
          <w:rFonts w:cs="Times New Roman"/>
          <w:szCs w:val="24"/>
          <w:shd w:val="clear" w:color="auto" w:fill="FFFFFF"/>
        </w:rPr>
        <w:t xml:space="preserve"> выставка газ</w:t>
      </w:r>
      <w:r>
        <w:rPr>
          <w:rFonts w:cs="Times New Roman"/>
          <w:szCs w:val="24"/>
          <w:shd w:val="clear" w:color="auto" w:fill="FFFFFF"/>
        </w:rPr>
        <w:t xml:space="preserve">ет «Цвет русской классики, </w:t>
      </w:r>
      <w:r w:rsidRPr="001F7B27">
        <w:rPr>
          <w:rFonts w:cs="Times New Roman"/>
          <w:szCs w:val="24"/>
          <w:shd w:val="clear" w:color="auto" w:fill="FFFFFF"/>
        </w:rPr>
        <w:t>в 5</w:t>
      </w:r>
      <w:proofErr w:type="gramStart"/>
      <w:r w:rsidRPr="001F7B27">
        <w:rPr>
          <w:rFonts w:cs="Times New Roman"/>
          <w:szCs w:val="24"/>
          <w:shd w:val="clear" w:color="auto" w:fill="FFFFFF"/>
        </w:rPr>
        <w:t xml:space="preserve"> Б</w:t>
      </w:r>
      <w:proofErr w:type="gramEnd"/>
      <w:r w:rsidRPr="001F7B27">
        <w:rPr>
          <w:rFonts w:cs="Times New Roman"/>
          <w:szCs w:val="24"/>
          <w:shd w:val="clear" w:color="auto" w:fill="FFFFFF"/>
        </w:rPr>
        <w:t xml:space="preserve"> классе Фроловой Н. А. совместно с библиотек</w:t>
      </w:r>
      <w:r>
        <w:rPr>
          <w:rFonts w:cs="Times New Roman"/>
          <w:szCs w:val="24"/>
          <w:shd w:val="clear" w:color="auto" w:fill="FFFFFF"/>
        </w:rPr>
        <w:t xml:space="preserve">арем </w:t>
      </w:r>
      <w:proofErr w:type="spellStart"/>
      <w:r>
        <w:rPr>
          <w:rFonts w:cs="Times New Roman"/>
          <w:szCs w:val="24"/>
          <w:shd w:val="clear" w:color="auto" w:fill="FFFFFF"/>
        </w:rPr>
        <w:t>Богдасаровой</w:t>
      </w:r>
      <w:proofErr w:type="spellEnd"/>
      <w:r>
        <w:rPr>
          <w:rFonts w:cs="Times New Roman"/>
          <w:szCs w:val="24"/>
          <w:shd w:val="clear" w:color="auto" w:fill="FFFFFF"/>
        </w:rPr>
        <w:t xml:space="preserve"> А. А. был проведен урок-игра</w:t>
      </w:r>
      <w:r w:rsidRPr="001F7B27">
        <w:rPr>
          <w:rFonts w:cs="Times New Roman"/>
          <w:szCs w:val="24"/>
          <w:shd w:val="clear" w:color="auto" w:fill="FFFFFF"/>
        </w:rPr>
        <w:t xml:space="preserve"> по книге </w:t>
      </w:r>
      <w:proofErr w:type="gramStart"/>
      <w:r w:rsidRPr="001F7B27">
        <w:rPr>
          <w:rFonts w:cs="Times New Roman"/>
          <w:szCs w:val="24"/>
          <w:shd w:val="clear" w:color="auto" w:fill="FFFFFF"/>
        </w:rPr>
        <w:t xml:space="preserve">О. Перовской «Ребята и зверята» «Мы в </w:t>
      </w:r>
      <w:r>
        <w:rPr>
          <w:rFonts w:cs="Times New Roman"/>
          <w:szCs w:val="24"/>
          <w:shd w:val="clear" w:color="auto" w:fill="FFFFFF"/>
        </w:rPr>
        <w:t>ответе за тех, кого приручили»,  в 7 Б учитель</w:t>
      </w:r>
      <w:r w:rsidRPr="001F7B27">
        <w:rPr>
          <w:rFonts w:cs="Times New Roman"/>
          <w:szCs w:val="24"/>
          <w:shd w:val="clear" w:color="auto" w:fill="FFFFFF"/>
        </w:rPr>
        <w:t xml:space="preserve"> русского языка и</w:t>
      </w:r>
      <w:r>
        <w:rPr>
          <w:rFonts w:cs="Times New Roman"/>
          <w:szCs w:val="24"/>
          <w:shd w:val="clear" w:color="auto" w:fill="FFFFFF"/>
        </w:rPr>
        <w:t xml:space="preserve"> литературы Тимохина И.В. и учитель  истории Королева Т. В. провели</w:t>
      </w:r>
      <w:r w:rsidRPr="001F7B27">
        <w:rPr>
          <w:rFonts w:cs="Times New Roman"/>
          <w:szCs w:val="24"/>
          <w:shd w:val="clear" w:color="auto" w:fill="FFFFFF"/>
        </w:rPr>
        <w:t xml:space="preserve"> интегрированный урок по истории и литерат</w:t>
      </w:r>
      <w:r>
        <w:rPr>
          <w:rFonts w:cs="Times New Roman"/>
          <w:szCs w:val="24"/>
          <w:shd w:val="clear" w:color="auto" w:fill="FFFFFF"/>
        </w:rPr>
        <w:t>уре «Подвиг любви бескорыстный», в 8-х классах учитель</w:t>
      </w:r>
      <w:r w:rsidRPr="001F7B27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 xml:space="preserve">истории и обществознания </w:t>
      </w:r>
      <w:proofErr w:type="spellStart"/>
      <w:r>
        <w:rPr>
          <w:rFonts w:cs="Times New Roman"/>
          <w:szCs w:val="24"/>
          <w:shd w:val="clear" w:color="auto" w:fill="FFFFFF"/>
        </w:rPr>
        <w:t>Якупов</w:t>
      </w:r>
      <w:proofErr w:type="spellEnd"/>
      <w:r>
        <w:rPr>
          <w:rFonts w:cs="Times New Roman"/>
          <w:szCs w:val="24"/>
          <w:shd w:val="clear" w:color="auto" w:fill="FFFFFF"/>
        </w:rPr>
        <w:t xml:space="preserve"> А. Р. провел</w:t>
      </w:r>
      <w:r w:rsidRPr="001F7B27">
        <w:rPr>
          <w:rFonts w:cs="Times New Roman"/>
          <w:szCs w:val="24"/>
          <w:shd w:val="clear" w:color="auto" w:fill="FFFFFF"/>
        </w:rPr>
        <w:t xml:space="preserve"> свою игру «Петр 1 – реформат</w:t>
      </w:r>
      <w:r>
        <w:rPr>
          <w:rFonts w:cs="Times New Roman"/>
          <w:szCs w:val="24"/>
          <w:shd w:val="clear" w:color="auto" w:fill="FFFFFF"/>
        </w:rPr>
        <w:t>ор: от азбуки до флота», в</w:t>
      </w:r>
      <w:proofErr w:type="gramEnd"/>
      <w:r>
        <w:rPr>
          <w:rFonts w:cs="Times New Roman"/>
          <w:szCs w:val="24"/>
          <w:shd w:val="clear" w:color="auto" w:fill="FFFFFF"/>
        </w:rPr>
        <w:t xml:space="preserve"> 10-11 </w:t>
      </w:r>
      <w:proofErr w:type="gramStart"/>
      <w:r>
        <w:rPr>
          <w:rFonts w:cs="Times New Roman"/>
          <w:szCs w:val="24"/>
          <w:shd w:val="clear" w:color="auto" w:fill="FFFFFF"/>
        </w:rPr>
        <w:t>классах</w:t>
      </w:r>
      <w:proofErr w:type="gramEnd"/>
      <w:r>
        <w:rPr>
          <w:rFonts w:cs="Times New Roman"/>
          <w:szCs w:val="24"/>
          <w:shd w:val="clear" w:color="auto" w:fill="FFFFFF"/>
        </w:rPr>
        <w:t xml:space="preserve"> учителя</w:t>
      </w:r>
      <w:r w:rsidRPr="001F7B27">
        <w:rPr>
          <w:rFonts w:cs="Times New Roman"/>
          <w:szCs w:val="24"/>
          <w:shd w:val="clear" w:color="auto" w:fill="FFFFFF"/>
        </w:rPr>
        <w:t xml:space="preserve"> русског</w:t>
      </w:r>
      <w:r>
        <w:rPr>
          <w:rFonts w:cs="Times New Roman"/>
          <w:szCs w:val="24"/>
          <w:shd w:val="clear" w:color="auto" w:fill="FFFFFF"/>
        </w:rPr>
        <w:t xml:space="preserve">о языка и литературы </w:t>
      </w:r>
      <w:proofErr w:type="spellStart"/>
      <w:r>
        <w:rPr>
          <w:rFonts w:cs="Times New Roman"/>
          <w:szCs w:val="24"/>
          <w:shd w:val="clear" w:color="auto" w:fill="FFFFFF"/>
        </w:rPr>
        <w:t>Апкаликова</w:t>
      </w:r>
      <w:proofErr w:type="spellEnd"/>
      <w:r>
        <w:rPr>
          <w:rFonts w:cs="Times New Roman"/>
          <w:szCs w:val="24"/>
          <w:shd w:val="clear" w:color="auto" w:fill="FFFFFF"/>
        </w:rPr>
        <w:t xml:space="preserve"> М. В., Фролова Н. А., Тимохина И. В. провели</w:t>
      </w:r>
      <w:r w:rsidRPr="001F7B27">
        <w:rPr>
          <w:rFonts w:cs="Times New Roman"/>
          <w:szCs w:val="24"/>
          <w:shd w:val="clear" w:color="auto" w:fill="FFFFFF"/>
        </w:rPr>
        <w:t xml:space="preserve"> интеллек</w:t>
      </w:r>
      <w:r>
        <w:rPr>
          <w:rFonts w:cs="Times New Roman"/>
          <w:szCs w:val="24"/>
          <w:shd w:val="clear" w:color="auto" w:fill="FFFFFF"/>
        </w:rPr>
        <w:t>туальную игру по русскому языку, в 4а классе учитель</w:t>
      </w:r>
      <w:r w:rsidRPr="001F7B27">
        <w:rPr>
          <w:rFonts w:cs="Times New Roman"/>
          <w:szCs w:val="24"/>
          <w:shd w:val="clear" w:color="auto" w:fill="FFFFFF"/>
        </w:rPr>
        <w:t xml:space="preserve"> русского языка и литературы </w:t>
      </w:r>
      <w:proofErr w:type="spellStart"/>
      <w:r w:rsidRPr="001F7B27">
        <w:rPr>
          <w:rFonts w:cs="Times New Roman"/>
          <w:szCs w:val="24"/>
          <w:shd w:val="clear" w:color="auto" w:fill="FFFFFF"/>
        </w:rPr>
        <w:t>Не</w:t>
      </w:r>
      <w:r>
        <w:rPr>
          <w:rFonts w:cs="Times New Roman"/>
          <w:szCs w:val="24"/>
          <w:shd w:val="clear" w:color="auto" w:fill="FFFFFF"/>
        </w:rPr>
        <w:t>молякина</w:t>
      </w:r>
      <w:proofErr w:type="spellEnd"/>
      <w:r w:rsidRPr="001F7B27">
        <w:rPr>
          <w:rFonts w:cs="Times New Roman"/>
          <w:szCs w:val="24"/>
          <w:shd w:val="clear" w:color="auto" w:fill="FFFFFF"/>
        </w:rPr>
        <w:t xml:space="preserve">  Н. И. совместно с библиотек</w:t>
      </w:r>
      <w:r>
        <w:rPr>
          <w:rFonts w:cs="Times New Roman"/>
          <w:szCs w:val="24"/>
          <w:shd w:val="clear" w:color="auto" w:fill="FFFFFF"/>
        </w:rPr>
        <w:t xml:space="preserve">арем </w:t>
      </w:r>
      <w:proofErr w:type="spellStart"/>
      <w:r>
        <w:rPr>
          <w:rFonts w:cs="Times New Roman"/>
          <w:szCs w:val="24"/>
          <w:shd w:val="clear" w:color="auto" w:fill="FFFFFF"/>
        </w:rPr>
        <w:t>Богдасаровой</w:t>
      </w:r>
      <w:proofErr w:type="spellEnd"/>
      <w:r>
        <w:rPr>
          <w:rFonts w:cs="Times New Roman"/>
          <w:szCs w:val="24"/>
          <w:shd w:val="clear" w:color="auto" w:fill="FFFFFF"/>
        </w:rPr>
        <w:t xml:space="preserve"> А. А. провели</w:t>
      </w:r>
      <w:r w:rsidRPr="001F7B27">
        <w:rPr>
          <w:rFonts w:cs="Times New Roman"/>
          <w:szCs w:val="24"/>
          <w:shd w:val="clear" w:color="auto" w:fill="FFFFFF"/>
        </w:rPr>
        <w:t xml:space="preserve"> урок-игру  по произведению «Незнайка и все-все-все».</w:t>
      </w:r>
    </w:p>
    <w:p w:rsidR="00801FDE" w:rsidRDefault="00801FDE" w:rsidP="00801FDE">
      <w:pPr>
        <w:pStyle w:val="a5"/>
        <w:jc w:val="both"/>
        <w:rPr>
          <w:rFonts w:cs="Times New Roman"/>
          <w:b/>
          <w:szCs w:val="24"/>
        </w:rPr>
      </w:pPr>
    </w:p>
    <w:p w:rsidR="00801FDE" w:rsidRPr="005F65A0" w:rsidRDefault="00801FDE" w:rsidP="00801FDE">
      <w:pPr>
        <w:pStyle w:val="a5"/>
        <w:jc w:val="both"/>
        <w:rPr>
          <w:rFonts w:cs="Times New Roman"/>
          <w:b/>
          <w:szCs w:val="24"/>
        </w:rPr>
      </w:pPr>
      <w:r w:rsidRPr="005F65A0">
        <w:rPr>
          <w:rFonts w:cs="Times New Roman"/>
          <w:b/>
          <w:szCs w:val="24"/>
        </w:rPr>
        <w:t>Общешкольн</w:t>
      </w:r>
      <w:r>
        <w:rPr>
          <w:rFonts w:cs="Times New Roman"/>
          <w:b/>
          <w:szCs w:val="24"/>
        </w:rPr>
        <w:t>ы</w:t>
      </w:r>
      <w:r w:rsidRPr="005F65A0">
        <w:rPr>
          <w:rFonts w:cs="Times New Roman"/>
          <w:b/>
          <w:szCs w:val="24"/>
        </w:rPr>
        <w:t>е мероприяти</w:t>
      </w:r>
      <w:r>
        <w:rPr>
          <w:rFonts w:cs="Times New Roman"/>
          <w:b/>
          <w:szCs w:val="24"/>
        </w:rPr>
        <w:t>я</w:t>
      </w:r>
      <w:r w:rsidRPr="005F65A0">
        <w:rPr>
          <w:rFonts w:cs="Times New Roman"/>
          <w:b/>
          <w:szCs w:val="24"/>
        </w:rPr>
        <w:t xml:space="preserve"> в рамках недели кафедры гуманитарных дисциплин:</w:t>
      </w:r>
    </w:p>
    <w:p w:rsidR="00801FDE" w:rsidRPr="005F65A0" w:rsidRDefault="00801FDE" w:rsidP="00801FDE">
      <w:pPr>
        <w:pStyle w:val="a5"/>
        <w:numPr>
          <w:ilvl w:val="0"/>
          <w:numId w:val="8"/>
        </w:numPr>
        <w:jc w:val="both"/>
        <w:rPr>
          <w:rFonts w:cs="Times New Roman"/>
          <w:szCs w:val="24"/>
        </w:rPr>
      </w:pPr>
      <w:r w:rsidRPr="005F65A0">
        <w:rPr>
          <w:rFonts w:cs="Times New Roman"/>
          <w:szCs w:val="24"/>
        </w:rPr>
        <w:t>Открытый интегрированный урок литературы и истории «Подвиг любви бескорыстной» (7б класс). 21.01.2022. (Тимохина И.В, Королева Т.В.)</w:t>
      </w:r>
    </w:p>
    <w:p w:rsidR="00801FDE" w:rsidRPr="005F65A0" w:rsidRDefault="00801FDE" w:rsidP="00801FDE">
      <w:pPr>
        <w:pStyle w:val="a5"/>
        <w:numPr>
          <w:ilvl w:val="0"/>
          <w:numId w:val="8"/>
        </w:numPr>
        <w:jc w:val="both"/>
        <w:rPr>
          <w:rFonts w:cs="Times New Roman"/>
          <w:szCs w:val="24"/>
        </w:rPr>
      </w:pPr>
      <w:r w:rsidRPr="005F65A0">
        <w:rPr>
          <w:rFonts w:cs="Times New Roman"/>
          <w:szCs w:val="24"/>
        </w:rPr>
        <w:t>Урок мужества совместно с воспитателем в 6б классе «Выжить вопреки всему», посвященный 78-летию снятия блокады Ленинграда. 20.01.2022. (Королева Т.В)</w:t>
      </w:r>
    </w:p>
    <w:p w:rsidR="00801FDE" w:rsidRDefault="00801FDE" w:rsidP="00801FDE">
      <w:pPr>
        <w:pStyle w:val="a5"/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Урок мужества, посвященный 79-летию победы в Сталинградской битве «Ни шагу назад!». Январь 2022. (Королева Т.В.)</w:t>
      </w:r>
    </w:p>
    <w:p w:rsidR="00801FDE" w:rsidRDefault="00801FDE" w:rsidP="00801FDE">
      <w:pPr>
        <w:pStyle w:val="a5"/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Викторина, посвященная дню Героев Отечества «Выдающиеся полководцы Великой Победы»: к 120-летию со дня рождения Н.Ф. Ватутина, к 125-летию со дня рождения дважды Героя Советского Союза К.К. Рокоссовского, к 130-летию со дня рождения маршала А.И. Еременко. Январь 2022. (Королева Т.В.)</w:t>
      </w:r>
    </w:p>
    <w:p w:rsidR="00801FDE" w:rsidRPr="008D2BE0" w:rsidRDefault="00801FDE" w:rsidP="00801FDE">
      <w:pPr>
        <w:pStyle w:val="a5"/>
        <w:numPr>
          <w:ilvl w:val="0"/>
          <w:numId w:val="8"/>
        </w:numPr>
        <w:jc w:val="both"/>
        <w:rPr>
          <w:rFonts w:cs="Times New Roman"/>
          <w:szCs w:val="24"/>
        </w:rPr>
      </w:pPr>
      <w:r w:rsidRPr="008D2BE0">
        <w:rPr>
          <w:rFonts w:cs="Times New Roman"/>
          <w:szCs w:val="24"/>
        </w:rPr>
        <w:t xml:space="preserve">Интеллектуальный </w:t>
      </w:r>
      <w:proofErr w:type="spellStart"/>
      <w:r w:rsidRPr="008D2BE0">
        <w:rPr>
          <w:rFonts w:cs="Times New Roman"/>
          <w:szCs w:val="24"/>
        </w:rPr>
        <w:t>ба</w:t>
      </w:r>
      <w:r>
        <w:rPr>
          <w:rFonts w:cs="Times New Roman"/>
          <w:szCs w:val="24"/>
        </w:rPr>
        <w:t>тл</w:t>
      </w:r>
      <w:proofErr w:type="spellEnd"/>
      <w:r>
        <w:rPr>
          <w:rFonts w:cs="Times New Roman"/>
          <w:szCs w:val="24"/>
        </w:rPr>
        <w:t xml:space="preserve"> «Великий и могучий» 11 класс, январь (Тимохина И.В., Фролова Н.А.</w:t>
      </w:r>
      <w:r w:rsidRPr="008D2BE0">
        <w:rPr>
          <w:rFonts w:cs="Times New Roman"/>
          <w:szCs w:val="24"/>
        </w:rPr>
        <w:t>)</w:t>
      </w:r>
    </w:p>
    <w:p w:rsidR="00801FDE" w:rsidRDefault="00801FDE" w:rsidP="00801FDE">
      <w:pPr>
        <w:pStyle w:val="a5"/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«Лингвистический марафон», 8Б, </w:t>
      </w:r>
      <w:r w:rsidRPr="008D2BE0">
        <w:rPr>
          <w:rFonts w:cs="Times New Roman"/>
          <w:szCs w:val="24"/>
        </w:rPr>
        <w:t>янва</w:t>
      </w:r>
      <w:r>
        <w:rPr>
          <w:rFonts w:cs="Times New Roman"/>
          <w:szCs w:val="24"/>
        </w:rPr>
        <w:t>рь (Тимохина И.В.</w:t>
      </w:r>
      <w:r w:rsidRPr="008D2BE0">
        <w:rPr>
          <w:rFonts w:cs="Times New Roman"/>
          <w:szCs w:val="24"/>
        </w:rPr>
        <w:t>)</w:t>
      </w:r>
    </w:p>
    <w:p w:rsidR="00801FDE" w:rsidRDefault="00801FDE" w:rsidP="00801FDE">
      <w:pPr>
        <w:pStyle w:val="a5"/>
        <w:numPr>
          <w:ilvl w:val="0"/>
          <w:numId w:val="8"/>
        </w:numPr>
        <w:rPr>
          <w:rFonts w:cs="Times New Roman"/>
          <w:szCs w:val="24"/>
        </w:rPr>
      </w:pPr>
      <w:r w:rsidRPr="008D2BE0">
        <w:rPr>
          <w:rFonts w:cs="Times New Roman"/>
          <w:szCs w:val="24"/>
        </w:rPr>
        <w:t>Интеллектуал</w:t>
      </w:r>
      <w:r>
        <w:rPr>
          <w:rFonts w:cs="Times New Roman"/>
          <w:szCs w:val="24"/>
        </w:rPr>
        <w:t xml:space="preserve">ьный </w:t>
      </w:r>
      <w:proofErr w:type="spellStart"/>
      <w:r>
        <w:rPr>
          <w:rFonts w:cs="Times New Roman"/>
          <w:szCs w:val="24"/>
        </w:rPr>
        <w:t>батл</w:t>
      </w:r>
      <w:proofErr w:type="spellEnd"/>
      <w:r>
        <w:rPr>
          <w:rFonts w:cs="Times New Roman"/>
          <w:szCs w:val="24"/>
        </w:rPr>
        <w:t xml:space="preserve"> «Великий и могучий» 10</w:t>
      </w:r>
      <w:r w:rsidRPr="008D2BE0">
        <w:rPr>
          <w:rFonts w:cs="Times New Roman"/>
          <w:szCs w:val="24"/>
        </w:rPr>
        <w:t xml:space="preserve"> класс, янв</w:t>
      </w:r>
      <w:r>
        <w:rPr>
          <w:rFonts w:cs="Times New Roman"/>
          <w:szCs w:val="24"/>
        </w:rPr>
        <w:t>арь (</w:t>
      </w:r>
      <w:proofErr w:type="spellStart"/>
      <w:r>
        <w:rPr>
          <w:rFonts w:cs="Times New Roman"/>
          <w:szCs w:val="24"/>
        </w:rPr>
        <w:t>Апкаликова</w:t>
      </w:r>
      <w:proofErr w:type="spellEnd"/>
      <w:r>
        <w:rPr>
          <w:rFonts w:cs="Times New Roman"/>
          <w:szCs w:val="24"/>
        </w:rPr>
        <w:t xml:space="preserve"> М.В.</w:t>
      </w:r>
      <w:r w:rsidRPr="008D2BE0">
        <w:rPr>
          <w:rFonts w:cs="Times New Roman"/>
          <w:szCs w:val="24"/>
        </w:rPr>
        <w:t>)</w:t>
      </w:r>
    </w:p>
    <w:p w:rsidR="00801FDE" w:rsidRDefault="00801FDE" w:rsidP="00801FD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4"/>
          <w:u w:val="single"/>
        </w:rPr>
      </w:pPr>
    </w:p>
    <w:p w:rsidR="00801FDE" w:rsidRPr="005B04A5" w:rsidRDefault="00801FDE" w:rsidP="00801FD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4"/>
          <w:u w:val="single"/>
        </w:rPr>
      </w:pPr>
      <w:r w:rsidRPr="005B04A5">
        <w:rPr>
          <w:b/>
          <w:szCs w:val="24"/>
          <w:u w:val="single"/>
        </w:rPr>
        <w:t>Публикации</w:t>
      </w:r>
      <w:r>
        <w:rPr>
          <w:b/>
          <w:szCs w:val="24"/>
          <w:u w:val="single"/>
        </w:rPr>
        <w:t xml:space="preserve"> в печатных изданиях и сети</w:t>
      </w:r>
      <w:r w:rsidRPr="005B04A5">
        <w:rPr>
          <w:b/>
          <w:szCs w:val="24"/>
          <w:u w:val="single"/>
        </w:rPr>
        <w:t xml:space="preserve"> Интернет:</w:t>
      </w:r>
    </w:p>
    <w:p w:rsidR="00801FDE" w:rsidRDefault="00801FDE" w:rsidP="00801FDE">
      <w:pPr>
        <w:pStyle w:val="a5"/>
        <w:numPr>
          <w:ilvl w:val="0"/>
          <w:numId w:val="5"/>
        </w:numPr>
        <w:jc w:val="both"/>
        <w:rPr>
          <w:rFonts w:cs="Times New Roman"/>
          <w:szCs w:val="24"/>
        </w:rPr>
      </w:pPr>
      <w:r w:rsidRPr="00A23730">
        <w:rPr>
          <w:rFonts w:cs="Times New Roman"/>
          <w:szCs w:val="24"/>
        </w:rPr>
        <w:lastRenderedPageBreak/>
        <w:t>Портал Всероссийского социального проекта «Страна талантов» www.stranatalantov.com учебно-методический материал</w:t>
      </w:r>
      <w:r>
        <w:rPr>
          <w:rFonts w:cs="Times New Roman"/>
          <w:szCs w:val="24"/>
        </w:rPr>
        <w:t xml:space="preserve"> </w:t>
      </w:r>
      <w:r w:rsidRPr="00A23730">
        <w:rPr>
          <w:rFonts w:cs="Times New Roman"/>
          <w:szCs w:val="24"/>
        </w:rPr>
        <w:t>«Сценарий литературно-музыкального вечера, посвящённого С.А.Есенину»</w:t>
      </w:r>
      <w:r>
        <w:rPr>
          <w:rFonts w:cs="Times New Roman"/>
          <w:szCs w:val="24"/>
        </w:rPr>
        <w:t xml:space="preserve"> (Тимохина </w:t>
      </w:r>
      <w:r w:rsidRPr="00A23730">
        <w:rPr>
          <w:rFonts w:cs="Times New Roman"/>
          <w:szCs w:val="24"/>
        </w:rPr>
        <w:t>И.</w:t>
      </w:r>
      <w:r>
        <w:rPr>
          <w:rFonts w:cs="Times New Roman"/>
          <w:szCs w:val="24"/>
        </w:rPr>
        <w:t>В.</w:t>
      </w:r>
      <w:r w:rsidRPr="00A23730">
        <w:rPr>
          <w:rFonts w:cs="Times New Roman"/>
          <w:szCs w:val="24"/>
        </w:rPr>
        <w:t>);</w:t>
      </w:r>
    </w:p>
    <w:p w:rsidR="00801FDE" w:rsidRDefault="00801FDE" w:rsidP="00801FDE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2958C4">
        <w:rPr>
          <w:rFonts w:cs="Times New Roman"/>
          <w:szCs w:val="24"/>
        </w:rPr>
        <w:t>Сборник научных докладов и сообщений Всероссийской научно-практической конференции «Воспитание гражданина и патриота на традициях российской истории и культуры (навстречу 80-летию Сталинградской битвы)», (</w:t>
      </w:r>
      <w:proofErr w:type="gramStart"/>
      <w:r w:rsidRPr="002958C4">
        <w:rPr>
          <w:rFonts w:cs="Times New Roman"/>
          <w:szCs w:val="24"/>
        </w:rPr>
        <w:t>г</w:t>
      </w:r>
      <w:proofErr w:type="gramEnd"/>
      <w:r w:rsidRPr="002958C4">
        <w:rPr>
          <w:rFonts w:cs="Times New Roman"/>
          <w:szCs w:val="24"/>
        </w:rPr>
        <w:t>. Волгоград, апрель 2022 г.) / ГАУ ДПО «ВГАПО»; ВОО «</w:t>
      </w:r>
      <w:proofErr w:type="spellStart"/>
      <w:r w:rsidRPr="002958C4">
        <w:rPr>
          <w:rFonts w:cs="Times New Roman"/>
          <w:szCs w:val="24"/>
        </w:rPr>
        <w:t>АУИиО</w:t>
      </w:r>
      <w:proofErr w:type="spellEnd"/>
      <w:r w:rsidRPr="002958C4">
        <w:rPr>
          <w:rFonts w:cs="Times New Roman"/>
          <w:szCs w:val="24"/>
        </w:rPr>
        <w:t xml:space="preserve">»; </w:t>
      </w:r>
      <w:proofErr w:type="spellStart"/>
      <w:r w:rsidRPr="002958C4">
        <w:rPr>
          <w:rFonts w:cs="Times New Roman"/>
          <w:szCs w:val="24"/>
        </w:rPr>
        <w:t>редкол</w:t>
      </w:r>
      <w:proofErr w:type="spellEnd"/>
      <w:r w:rsidRPr="002958C4">
        <w:rPr>
          <w:rFonts w:cs="Times New Roman"/>
          <w:szCs w:val="24"/>
        </w:rPr>
        <w:t>.: проф. Д.В. Полежаев (</w:t>
      </w:r>
      <w:proofErr w:type="spellStart"/>
      <w:r w:rsidRPr="002958C4">
        <w:rPr>
          <w:rFonts w:cs="Times New Roman"/>
          <w:szCs w:val="24"/>
        </w:rPr>
        <w:t>науч</w:t>
      </w:r>
      <w:proofErr w:type="spellEnd"/>
      <w:r w:rsidRPr="002958C4">
        <w:rPr>
          <w:rFonts w:cs="Times New Roman"/>
          <w:szCs w:val="24"/>
        </w:rPr>
        <w:t>. ред.) и др. – М.: «Планета», 2022. Статья «Краеведение как средство патриотического и гражданского воспитания личности».</w:t>
      </w:r>
      <w:r>
        <w:rPr>
          <w:rFonts w:cs="Times New Roman"/>
          <w:szCs w:val="24"/>
        </w:rPr>
        <w:t xml:space="preserve"> (Королева Т.В.)</w:t>
      </w:r>
    </w:p>
    <w:p w:rsidR="00801FDE" w:rsidRPr="002958C4" w:rsidRDefault="00801FDE" w:rsidP="00801FDE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gramStart"/>
      <w:r w:rsidRPr="002958C4">
        <w:rPr>
          <w:rFonts w:cs="Times New Roman"/>
          <w:szCs w:val="24"/>
        </w:rPr>
        <w:t>Открытый</w:t>
      </w:r>
      <w:proofErr w:type="gramEnd"/>
      <w:r w:rsidRPr="002958C4">
        <w:rPr>
          <w:rFonts w:cs="Times New Roman"/>
          <w:szCs w:val="24"/>
        </w:rPr>
        <w:t xml:space="preserve"> видео-урок: «Моя страна: </w:t>
      </w:r>
      <w:proofErr w:type="gramStart"/>
      <w:r w:rsidRPr="002958C4">
        <w:rPr>
          <w:rFonts w:cs="Times New Roman"/>
          <w:szCs w:val="24"/>
        </w:rPr>
        <w:t>историческая</w:t>
      </w:r>
      <w:proofErr w:type="gramEnd"/>
      <w:r w:rsidRPr="002958C4">
        <w:rPr>
          <w:rFonts w:cs="Times New Roman"/>
          <w:szCs w:val="24"/>
        </w:rPr>
        <w:t xml:space="preserve"> правда», в связи со специальной миротворческой операцией по защите Донецкой и Луганской народных Республик в 6-х, 7-х и 9-х классах с последующей демонстрацией на сайте школы. 03.03.2022 г. </w:t>
      </w:r>
      <w:r>
        <w:rPr>
          <w:rFonts w:cs="Times New Roman"/>
          <w:szCs w:val="24"/>
        </w:rPr>
        <w:t>(Королева Т.В.)</w:t>
      </w:r>
    </w:p>
    <w:p w:rsidR="00801FDE" w:rsidRPr="002958C4" w:rsidRDefault="00801FDE" w:rsidP="00801FDE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2958C4">
        <w:rPr>
          <w:rFonts w:cs="Times New Roman"/>
          <w:szCs w:val="24"/>
        </w:rPr>
        <w:t xml:space="preserve">Открытый видео-урок - реконструкция в память о геноциде советского народа нацистами в годы </w:t>
      </w:r>
      <w:proofErr w:type="spellStart"/>
      <w:r w:rsidRPr="002958C4">
        <w:rPr>
          <w:rFonts w:cs="Times New Roman"/>
          <w:szCs w:val="24"/>
        </w:rPr>
        <w:t>ВОВ-ы</w:t>
      </w:r>
      <w:proofErr w:type="spellEnd"/>
      <w:r w:rsidRPr="002958C4">
        <w:rPr>
          <w:rFonts w:cs="Times New Roman"/>
          <w:szCs w:val="24"/>
        </w:rPr>
        <w:t xml:space="preserve"> в 10 классе с последующей демонстрацией на сайте школы. 03.03.2022 г. </w:t>
      </w:r>
      <w:r>
        <w:rPr>
          <w:rFonts w:cs="Times New Roman"/>
          <w:szCs w:val="24"/>
        </w:rPr>
        <w:t>(Королева Т.В.)</w:t>
      </w:r>
    </w:p>
    <w:p w:rsidR="00801FDE" w:rsidRDefault="00801FDE" w:rsidP="00801FDE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2958C4">
        <w:rPr>
          <w:rFonts w:cs="Times New Roman"/>
          <w:szCs w:val="24"/>
        </w:rPr>
        <w:t xml:space="preserve">Методическая разработка открытого интегрированного урока литературы и истории «Подвиг любви бескорыстной».  На сайте образовательного </w:t>
      </w:r>
      <w:proofErr w:type="spellStart"/>
      <w:proofErr w:type="gramStart"/>
      <w:r w:rsidRPr="002958C4">
        <w:rPr>
          <w:rFonts w:cs="Times New Roman"/>
          <w:szCs w:val="24"/>
        </w:rPr>
        <w:t>интернет-проекта</w:t>
      </w:r>
      <w:proofErr w:type="spellEnd"/>
      <w:proofErr w:type="gramEnd"/>
      <w:r w:rsidRPr="002958C4">
        <w:rPr>
          <w:rFonts w:cs="Times New Roman"/>
          <w:szCs w:val="24"/>
        </w:rPr>
        <w:t xml:space="preserve"> «</w:t>
      </w:r>
      <w:proofErr w:type="spellStart"/>
      <w:r w:rsidRPr="002958C4">
        <w:rPr>
          <w:rFonts w:cs="Times New Roman"/>
          <w:szCs w:val="24"/>
        </w:rPr>
        <w:t>Инфоурок</w:t>
      </w:r>
      <w:proofErr w:type="spellEnd"/>
      <w:r w:rsidRPr="002958C4">
        <w:rPr>
          <w:rFonts w:cs="Times New Roman"/>
          <w:szCs w:val="24"/>
        </w:rPr>
        <w:t xml:space="preserve">».   </w:t>
      </w:r>
      <w:r>
        <w:rPr>
          <w:rFonts w:cs="Times New Roman"/>
          <w:szCs w:val="24"/>
        </w:rPr>
        <w:t>(Королева Т.В.)</w:t>
      </w:r>
      <w:r w:rsidRPr="002958C4">
        <w:rPr>
          <w:rFonts w:cs="Times New Roman"/>
          <w:szCs w:val="24"/>
        </w:rPr>
        <w:t xml:space="preserve"> </w:t>
      </w:r>
    </w:p>
    <w:p w:rsidR="00801FDE" w:rsidRPr="0009377B" w:rsidRDefault="00801FDE" w:rsidP="00801FDE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2958C4">
        <w:rPr>
          <w:rFonts w:cs="Times New Roman"/>
          <w:szCs w:val="24"/>
        </w:rPr>
        <w:t xml:space="preserve">     </w:t>
      </w:r>
      <w:r w:rsidRPr="009D63D8">
        <w:rPr>
          <w:rFonts w:cs="Times New Roman"/>
          <w:szCs w:val="24"/>
        </w:rPr>
        <w:t>Международный педагогический портал «Солнечный свет». Сертификат</w:t>
      </w:r>
      <w:r>
        <w:rPr>
          <w:rFonts w:cs="Times New Roman"/>
          <w:szCs w:val="24"/>
        </w:rPr>
        <w:t xml:space="preserve"> </w:t>
      </w:r>
      <w:r w:rsidRPr="009D63D8">
        <w:rPr>
          <w:rFonts w:cs="Times New Roman"/>
          <w:szCs w:val="24"/>
        </w:rPr>
        <w:t>«Особенности адаптированной образовательной программы и индивидуального образовательного маршрута в рамках ФГОС»</w:t>
      </w:r>
      <w:r>
        <w:rPr>
          <w:rFonts w:cs="Times New Roman"/>
          <w:szCs w:val="24"/>
        </w:rPr>
        <w:t xml:space="preserve"> (Тимохина И.В.)</w:t>
      </w:r>
    </w:p>
    <w:p w:rsidR="00801FDE" w:rsidRPr="009F2445" w:rsidRDefault="00801FDE" w:rsidP="00801FDE">
      <w:pPr>
        <w:jc w:val="center"/>
        <w:rPr>
          <w:rFonts w:cs="Times New Roman"/>
          <w:b/>
          <w:szCs w:val="24"/>
        </w:rPr>
      </w:pPr>
      <w:r w:rsidRPr="009F2445">
        <w:rPr>
          <w:rFonts w:cs="Times New Roman"/>
          <w:b/>
          <w:szCs w:val="24"/>
        </w:rPr>
        <w:t xml:space="preserve">В течение года были проведены </w:t>
      </w:r>
      <w:r w:rsidRPr="009C473C">
        <w:rPr>
          <w:rFonts w:cs="Times New Roman"/>
          <w:b/>
          <w:szCs w:val="24"/>
        </w:rPr>
        <w:t>5</w:t>
      </w:r>
      <w:r w:rsidRPr="009F2445">
        <w:rPr>
          <w:rFonts w:cs="Times New Roman"/>
          <w:b/>
          <w:szCs w:val="24"/>
        </w:rPr>
        <w:t xml:space="preserve"> т</w:t>
      </w:r>
      <w:r>
        <w:rPr>
          <w:rFonts w:cs="Times New Roman"/>
          <w:b/>
          <w:szCs w:val="24"/>
        </w:rPr>
        <w:t>ематических заседаний кафедры</w:t>
      </w:r>
      <w:r w:rsidRPr="009F2445">
        <w:rPr>
          <w:rFonts w:cs="Times New Roman"/>
          <w:b/>
          <w:szCs w:val="24"/>
        </w:rPr>
        <w:t>.</w:t>
      </w:r>
    </w:p>
    <w:p w:rsidR="00801FDE" w:rsidRDefault="00801FDE" w:rsidP="00801FDE">
      <w:pPr>
        <w:pStyle w:val="a6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</w:p>
    <w:tbl>
      <w:tblPr>
        <w:tblStyle w:val="a4"/>
        <w:tblW w:w="10456" w:type="dxa"/>
        <w:tblInd w:w="-459" w:type="dxa"/>
        <w:tblLayout w:type="fixed"/>
        <w:tblLook w:val="04A0"/>
      </w:tblPr>
      <w:tblGrid>
        <w:gridCol w:w="392"/>
        <w:gridCol w:w="1134"/>
        <w:gridCol w:w="3152"/>
        <w:gridCol w:w="5778"/>
      </w:tblGrid>
      <w:tr w:rsidR="00801FDE" w:rsidRPr="009F2445" w:rsidTr="001C3661">
        <w:tc>
          <w:tcPr>
            <w:tcW w:w="392" w:type="dxa"/>
          </w:tcPr>
          <w:p w:rsidR="00801FDE" w:rsidRPr="009F2445" w:rsidRDefault="00801FDE" w:rsidP="001C3661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9F244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134" w:type="dxa"/>
          </w:tcPr>
          <w:p w:rsidR="00801FDE" w:rsidRPr="009F2445" w:rsidRDefault="00801FDE" w:rsidP="001C3661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9F2445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52" w:type="dxa"/>
          </w:tcPr>
          <w:p w:rsidR="00801FDE" w:rsidRPr="009F2445" w:rsidRDefault="00801FDE" w:rsidP="001C3661">
            <w:pPr>
              <w:pStyle w:val="TableParagraph"/>
              <w:spacing w:line="232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9F2445">
              <w:rPr>
                <w:b/>
                <w:sz w:val="24"/>
                <w:szCs w:val="24"/>
                <w:lang w:val="ru-RU"/>
              </w:rPr>
              <w:t>Тема заседания</w:t>
            </w:r>
          </w:p>
        </w:tc>
        <w:tc>
          <w:tcPr>
            <w:tcW w:w="5778" w:type="dxa"/>
          </w:tcPr>
          <w:p w:rsidR="00801FDE" w:rsidRPr="00DF6B7B" w:rsidRDefault="00801FDE" w:rsidP="001C3661">
            <w:pPr>
              <w:rPr>
                <w:b/>
              </w:rPr>
            </w:pPr>
            <w:r w:rsidRPr="00DF6B7B">
              <w:rPr>
                <w:b/>
              </w:rPr>
              <w:t>Содержание</w:t>
            </w:r>
          </w:p>
        </w:tc>
      </w:tr>
      <w:tr w:rsidR="00801FDE" w:rsidRPr="009F2445" w:rsidTr="001C3661">
        <w:tc>
          <w:tcPr>
            <w:tcW w:w="392" w:type="dxa"/>
          </w:tcPr>
          <w:p w:rsidR="00801FDE" w:rsidRPr="009F2445" w:rsidRDefault="00801FDE" w:rsidP="001C3661">
            <w:pPr>
              <w:pStyle w:val="TableParagraph"/>
              <w:spacing w:line="247" w:lineRule="exact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01FDE" w:rsidRPr="009F2445" w:rsidRDefault="00801FDE" w:rsidP="001C3661">
            <w:pPr>
              <w:pStyle w:val="TableParagraph"/>
              <w:spacing w:line="247" w:lineRule="exact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152" w:type="dxa"/>
          </w:tcPr>
          <w:p w:rsidR="00801FDE" w:rsidRPr="000C7C6A" w:rsidRDefault="00801FDE" w:rsidP="001C3661">
            <w:pPr>
              <w:pStyle w:val="TableParagraph"/>
              <w:spacing w:before="2" w:line="233" w:lineRule="exact"/>
              <w:jc w:val="both"/>
              <w:rPr>
                <w:sz w:val="24"/>
                <w:szCs w:val="24"/>
                <w:lang w:val="ru-RU"/>
              </w:rPr>
            </w:pPr>
            <w:r w:rsidRPr="000C7C6A">
              <w:rPr>
                <w:sz w:val="24"/>
                <w:szCs w:val="24"/>
                <w:lang w:val="ru-RU"/>
              </w:rPr>
              <w:t xml:space="preserve">Планирование и организация работы кафедры гуманитарных дисциплин на 2021 – 2022 учебный год. Переход </w:t>
            </w:r>
            <w:proofErr w:type="gramStart"/>
            <w:r w:rsidRPr="000C7C6A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0C7C6A">
              <w:rPr>
                <w:sz w:val="24"/>
                <w:szCs w:val="24"/>
                <w:lang w:val="ru-RU"/>
              </w:rPr>
              <w:t xml:space="preserve"> новый ФГОС. Формирование компетенций 21 вв. Изменения оценки в условиях новизны ФГОС.</w:t>
            </w:r>
          </w:p>
        </w:tc>
        <w:tc>
          <w:tcPr>
            <w:tcW w:w="5778" w:type="dxa"/>
          </w:tcPr>
          <w:p w:rsidR="00801FDE" w:rsidRPr="009F2445" w:rsidRDefault="00801FDE" w:rsidP="001C366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  <w:tab w:val="left" w:pos="879"/>
              </w:tabs>
              <w:spacing w:before="1" w:line="252" w:lineRule="exact"/>
              <w:ind w:left="0" w:hanging="454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Знакомство с планом методической работы</w:t>
            </w:r>
            <w:r w:rsidRPr="009F244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школы.</w:t>
            </w:r>
          </w:p>
          <w:p w:rsidR="00801FDE" w:rsidRPr="009F2445" w:rsidRDefault="00801FDE" w:rsidP="001C366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  <w:tab w:val="left" w:pos="879"/>
              </w:tabs>
              <w:spacing w:line="252" w:lineRule="exact"/>
              <w:ind w:left="0" w:hanging="454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Обсуждение и утверждение плана работы Кафедры на 2019-2020 учебный</w:t>
            </w:r>
            <w:r w:rsidRPr="009F2445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год.</w:t>
            </w:r>
          </w:p>
          <w:p w:rsidR="00801FDE" w:rsidRPr="009F2445" w:rsidRDefault="00801FDE" w:rsidP="001C366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  <w:tab w:val="left" w:pos="879"/>
              </w:tabs>
              <w:spacing w:before="2"/>
              <w:ind w:left="0" w:right="281" w:hanging="454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Рассмотрение и утверждение рабочих программ, календарно – тематических планов по предметам и курсам внеурочной деятельности</w:t>
            </w:r>
            <w:r w:rsidRPr="009F244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учителей.</w:t>
            </w:r>
          </w:p>
        </w:tc>
      </w:tr>
      <w:tr w:rsidR="00801FDE" w:rsidRPr="009F2445" w:rsidTr="001C3661">
        <w:tc>
          <w:tcPr>
            <w:tcW w:w="392" w:type="dxa"/>
          </w:tcPr>
          <w:p w:rsidR="00801FDE" w:rsidRPr="009F2445" w:rsidRDefault="00801FDE" w:rsidP="001C3661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9F244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01FDE" w:rsidRPr="009F2445" w:rsidRDefault="00801FDE" w:rsidP="001C3661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52" w:type="dxa"/>
          </w:tcPr>
          <w:p w:rsidR="00801FDE" w:rsidRPr="000C7C6A" w:rsidRDefault="00801FDE" w:rsidP="001C3661">
            <w:pPr>
              <w:pStyle w:val="TableParagraph"/>
              <w:ind w:right="26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0C7C6A">
              <w:rPr>
                <w:sz w:val="24"/>
                <w:szCs w:val="24"/>
                <w:lang w:val="ru-RU"/>
              </w:rPr>
              <w:t>Преемственность в обучении предметов гуманитарного цикла на всех ступенях обучения при переходе на ФГОС. Работа кафедры по подготовке учащихся к Всероссийской олимпиаде.</w:t>
            </w:r>
          </w:p>
        </w:tc>
        <w:tc>
          <w:tcPr>
            <w:tcW w:w="5778" w:type="dxa"/>
          </w:tcPr>
          <w:p w:rsidR="00801FDE" w:rsidRPr="009F2445" w:rsidRDefault="00801FDE" w:rsidP="00801FDE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  <w:tab w:val="left" w:pos="879"/>
              </w:tabs>
              <w:spacing w:line="242" w:lineRule="exact"/>
              <w:ind w:left="0" w:hanging="417"/>
              <w:jc w:val="both"/>
              <w:rPr>
                <w:sz w:val="24"/>
                <w:szCs w:val="24"/>
              </w:rPr>
            </w:pPr>
            <w:proofErr w:type="spellStart"/>
            <w:r w:rsidRPr="009F2445">
              <w:rPr>
                <w:sz w:val="24"/>
                <w:szCs w:val="24"/>
              </w:rPr>
              <w:t>Требования</w:t>
            </w:r>
            <w:proofErr w:type="spellEnd"/>
            <w:r w:rsidRPr="009F2445">
              <w:rPr>
                <w:sz w:val="24"/>
                <w:szCs w:val="24"/>
              </w:rPr>
              <w:t xml:space="preserve"> к </w:t>
            </w:r>
            <w:proofErr w:type="spellStart"/>
            <w:r w:rsidRPr="009F2445">
              <w:rPr>
                <w:sz w:val="24"/>
                <w:szCs w:val="24"/>
              </w:rPr>
              <w:t>современному</w:t>
            </w:r>
            <w:proofErr w:type="spellEnd"/>
            <w:r w:rsidRPr="009F244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уроку</w:t>
            </w:r>
            <w:proofErr w:type="spellEnd"/>
            <w:r w:rsidRPr="009F2445">
              <w:rPr>
                <w:sz w:val="24"/>
                <w:szCs w:val="24"/>
              </w:rPr>
              <w:t>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  <w:tab w:val="left" w:pos="879"/>
              </w:tabs>
              <w:spacing w:line="252" w:lineRule="exact"/>
              <w:ind w:left="0" w:hanging="417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Технологическая карта урока: практический анализ уроков по технологической</w:t>
            </w:r>
            <w:r w:rsidRPr="009F244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карте.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  <w:tab w:val="left" w:pos="879"/>
              </w:tabs>
              <w:spacing w:line="252" w:lineRule="exact"/>
              <w:ind w:left="0" w:hanging="4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F2445">
              <w:rPr>
                <w:sz w:val="24"/>
                <w:szCs w:val="24"/>
                <w:lang w:val="ru-RU"/>
              </w:rPr>
              <w:t>Взаимопосещаемость</w:t>
            </w:r>
            <w:proofErr w:type="spellEnd"/>
            <w:r w:rsidRPr="009F2445">
              <w:rPr>
                <w:sz w:val="24"/>
                <w:szCs w:val="24"/>
                <w:lang w:val="ru-RU"/>
              </w:rPr>
              <w:t xml:space="preserve"> уроков: актуальность и новые</w:t>
            </w:r>
            <w:r w:rsidRPr="009F244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подходы.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  <w:tab w:val="left" w:pos="879"/>
              </w:tabs>
              <w:spacing w:before="1" w:line="252" w:lineRule="exact"/>
              <w:ind w:left="0" w:hanging="417"/>
              <w:jc w:val="both"/>
              <w:rPr>
                <w:sz w:val="24"/>
                <w:szCs w:val="24"/>
              </w:rPr>
            </w:pPr>
            <w:proofErr w:type="spellStart"/>
            <w:r w:rsidRPr="009F2445">
              <w:rPr>
                <w:sz w:val="24"/>
                <w:szCs w:val="24"/>
              </w:rPr>
              <w:t>Планирование</w:t>
            </w:r>
            <w:proofErr w:type="spellEnd"/>
            <w:r w:rsidRPr="009F2445">
              <w:rPr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проведения</w:t>
            </w:r>
            <w:proofErr w:type="spellEnd"/>
            <w:r w:rsidRPr="009F2445">
              <w:rPr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методических</w:t>
            </w:r>
            <w:proofErr w:type="spellEnd"/>
            <w:r w:rsidRPr="009F2445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недель</w:t>
            </w:r>
            <w:proofErr w:type="spellEnd"/>
            <w:r w:rsidRPr="009F2445">
              <w:rPr>
                <w:sz w:val="24"/>
                <w:szCs w:val="24"/>
              </w:rPr>
              <w:t>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  <w:tab w:val="left" w:pos="879"/>
              </w:tabs>
              <w:spacing w:line="252" w:lineRule="exact"/>
              <w:ind w:left="0" w:hanging="417"/>
              <w:jc w:val="both"/>
              <w:rPr>
                <w:sz w:val="24"/>
                <w:szCs w:val="24"/>
              </w:rPr>
            </w:pPr>
            <w:r w:rsidRPr="009F2445">
              <w:rPr>
                <w:sz w:val="24"/>
                <w:szCs w:val="24"/>
                <w:lang w:val="ru-RU"/>
              </w:rPr>
              <w:t xml:space="preserve">Организация работы учителя с тетрадями. </w:t>
            </w:r>
            <w:proofErr w:type="spellStart"/>
            <w:r w:rsidRPr="009F2445">
              <w:rPr>
                <w:sz w:val="24"/>
                <w:szCs w:val="24"/>
              </w:rPr>
              <w:t>Выполнение</w:t>
            </w:r>
            <w:proofErr w:type="spellEnd"/>
            <w:r w:rsidRPr="009F2445">
              <w:rPr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единого</w:t>
            </w:r>
            <w:proofErr w:type="spellEnd"/>
            <w:r w:rsidRPr="009F2445">
              <w:rPr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орфографического</w:t>
            </w:r>
            <w:proofErr w:type="spellEnd"/>
            <w:r w:rsidRPr="009F2445">
              <w:rPr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режима</w:t>
            </w:r>
            <w:proofErr w:type="spellEnd"/>
            <w:r w:rsidRPr="009F2445">
              <w:rPr>
                <w:sz w:val="24"/>
                <w:szCs w:val="24"/>
              </w:rPr>
              <w:t>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  <w:tab w:val="left" w:pos="879"/>
              </w:tabs>
              <w:spacing w:before="2" w:line="252" w:lineRule="exact"/>
              <w:ind w:left="0" w:hanging="417"/>
              <w:jc w:val="both"/>
              <w:rPr>
                <w:sz w:val="24"/>
                <w:szCs w:val="24"/>
              </w:rPr>
            </w:pPr>
            <w:proofErr w:type="spellStart"/>
            <w:r w:rsidRPr="009F2445">
              <w:rPr>
                <w:sz w:val="24"/>
                <w:szCs w:val="24"/>
              </w:rPr>
              <w:t>Нормы</w:t>
            </w:r>
            <w:proofErr w:type="spellEnd"/>
            <w:r w:rsidRPr="009F2445">
              <w:rPr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оценок</w:t>
            </w:r>
            <w:proofErr w:type="spellEnd"/>
            <w:r w:rsidRPr="009F2445">
              <w:rPr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по</w:t>
            </w:r>
            <w:proofErr w:type="spellEnd"/>
            <w:r w:rsidRPr="009F244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предметам</w:t>
            </w:r>
            <w:proofErr w:type="spellEnd"/>
            <w:r w:rsidRPr="009F2445">
              <w:rPr>
                <w:sz w:val="24"/>
                <w:szCs w:val="24"/>
              </w:rPr>
              <w:t>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  <w:tab w:val="left" w:pos="879"/>
              </w:tabs>
              <w:spacing w:line="252" w:lineRule="exact"/>
              <w:ind w:left="0" w:hanging="417"/>
              <w:jc w:val="both"/>
              <w:rPr>
                <w:sz w:val="24"/>
                <w:szCs w:val="24"/>
              </w:rPr>
            </w:pPr>
            <w:r w:rsidRPr="009F2445">
              <w:rPr>
                <w:sz w:val="24"/>
                <w:szCs w:val="24"/>
                <w:lang w:val="ru-RU"/>
              </w:rPr>
              <w:t xml:space="preserve">Анализ итогов </w:t>
            </w:r>
            <w:r w:rsidRPr="009F2445">
              <w:rPr>
                <w:sz w:val="24"/>
                <w:szCs w:val="24"/>
              </w:rPr>
              <w:t>Ι</w:t>
            </w:r>
            <w:r w:rsidRPr="009F2445">
              <w:rPr>
                <w:sz w:val="24"/>
                <w:szCs w:val="24"/>
                <w:lang w:val="ru-RU"/>
              </w:rPr>
              <w:t xml:space="preserve"> четверти. </w:t>
            </w:r>
          </w:p>
        </w:tc>
      </w:tr>
      <w:tr w:rsidR="00801FDE" w:rsidRPr="009F2445" w:rsidTr="001C3661">
        <w:tc>
          <w:tcPr>
            <w:tcW w:w="392" w:type="dxa"/>
          </w:tcPr>
          <w:p w:rsidR="00801FDE" w:rsidRPr="00197AED" w:rsidRDefault="00801FDE" w:rsidP="001C3661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01FDE" w:rsidRPr="00197AED" w:rsidRDefault="00801FDE" w:rsidP="001C3661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52" w:type="dxa"/>
          </w:tcPr>
          <w:p w:rsidR="00801FDE" w:rsidRPr="000C7C6A" w:rsidRDefault="00801FDE" w:rsidP="001C3661">
            <w:pPr>
              <w:pStyle w:val="TableParagraph"/>
              <w:ind w:right="260"/>
              <w:jc w:val="both"/>
              <w:rPr>
                <w:sz w:val="24"/>
                <w:szCs w:val="24"/>
                <w:lang w:val="ru-RU"/>
              </w:rPr>
            </w:pPr>
            <w:r w:rsidRPr="000C7C6A">
              <w:rPr>
                <w:sz w:val="24"/>
                <w:szCs w:val="24"/>
                <w:lang w:val="ru-RU"/>
              </w:rPr>
              <w:t xml:space="preserve">Анализ кафедры за 1 полугодие. Повышение качества знаний через активизацию внеклассной и </w:t>
            </w:r>
            <w:r w:rsidRPr="000C7C6A">
              <w:rPr>
                <w:sz w:val="24"/>
                <w:szCs w:val="24"/>
                <w:lang w:val="ru-RU"/>
              </w:rPr>
              <w:lastRenderedPageBreak/>
              <w:t>внеурочной работы.</w:t>
            </w:r>
          </w:p>
        </w:tc>
        <w:tc>
          <w:tcPr>
            <w:tcW w:w="5778" w:type="dxa"/>
          </w:tcPr>
          <w:p w:rsidR="00801FDE" w:rsidRDefault="00801FDE" w:rsidP="00801FDE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line="240" w:lineRule="exact"/>
              <w:ind w:left="0" w:hanging="41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Читательская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компетентность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01FDE" w:rsidRDefault="00801FDE" w:rsidP="00801FDE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line="252" w:lineRule="exact"/>
              <w:ind w:left="0" w:hanging="4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ИКТ-</w:t>
            </w:r>
            <w:proofErr w:type="spellStart"/>
            <w:r>
              <w:rPr>
                <w:sz w:val="24"/>
                <w:szCs w:val="24"/>
              </w:rPr>
              <w:t>компетентность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01FDE" w:rsidRDefault="00801FDE" w:rsidP="00801FDE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1" w:line="253" w:lineRule="exact"/>
              <w:ind w:left="0" w:hanging="41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Исследовательская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компетентность</w:t>
            </w:r>
            <w:proofErr w:type="spellEnd"/>
            <w:r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01FDE" w:rsidRDefault="00801FDE" w:rsidP="00801FDE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line="253" w:lineRule="exact"/>
              <w:ind w:left="0" w:hanging="41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Итоговые контрольные работы. Подведение итогов второй четверти.</w:t>
            </w:r>
          </w:p>
          <w:p w:rsidR="00801FDE" w:rsidRDefault="00801FDE" w:rsidP="00801FDE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2" w:line="252" w:lineRule="exact"/>
              <w:ind w:left="0" w:hanging="41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открытых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01FDE" w:rsidRPr="00197AED" w:rsidRDefault="00801FDE" w:rsidP="00801FDE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  <w:tab w:val="left" w:pos="879"/>
              </w:tabs>
              <w:spacing w:line="242" w:lineRule="exact"/>
              <w:ind w:left="0" w:hanging="4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Обзор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новинок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методической</w:t>
            </w:r>
            <w:proofErr w:type="spellEnd"/>
            <w:r>
              <w:rPr>
                <w:spacing w:val="-12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литературы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01FDE" w:rsidRPr="009F2445" w:rsidTr="001C3661">
        <w:tc>
          <w:tcPr>
            <w:tcW w:w="392" w:type="dxa"/>
          </w:tcPr>
          <w:p w:rsidR="00801FDE" w:rsidRPr="009F2445" w:rsidRDefault="00801FDE" w:rsidP="001C3661">
            <w:pPr>
              <w:spacing w:line="242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801FDE" w:rsidRPr="009F2445" w:rsidRDefault="00801FDE" w:rsidP="001C3661">
            <w:pPr>
              <w:spacing w:line="242" w:lineRule="auto"/>
              <w:jc w:val="both"/>
              <w:rPr>
                <w:rFonts w:cs="Times New Roman"/>
                <w:sz w:val="24"/>
                <w:szCs w:val="24"/>
              </w:rPr>
            </w:pPr>
            <w:r w:rsidRPr="009F2445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152" w:type="dxa"/>
          </w:tcPr>
          <w:p w:rsidR="00801FDE" w:rsidRPr="000C7C6A" w:rsidRDefault="00801FDE" w:rsidP="001C3661">
            <w:pPr>
              <w:spacing w:line="242" w:lineRule="auto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C7C6A">
              <w:rPr>
                <w:rFonts w:cs="Times New Roman"/>
                <w:sz w:val="24"/>
                <w:szCs w:val="24"/>
              </w:rPr>
              <w:t>Организация</w:t>
            </w:r>
            <w:bookmarkStart w:id="0" w:name="_GoBack"/>
            <w:bookmarkEnd w:id="0"/>
            <w:r w:rsidRPr="000C7C6A">
              <w:rPr>
                <w:rFonts w:cs="Times New Roman"/>
                <w:sz w:val="24"/>
                <w:szCs w:val="24"/>
              </w:rPr>
              <w:t xml:space="preserve"> эффективной подготовки к итоговой аттестации на уроках гуманитарного цикла. Инновационные технологии в помощь учителю</w:t>
            </w:r>
          </w:p>
        </w:tc>
        <w:tc>
          <w:tcPr>
            <w:tcW w:w="5778" w:type="dxa"/>
          </w:tcPr>
          <w:p w:rsidR="00801FDE" w:rsidRPr="009F2445" w:rsidRDefault="00801FDE" w:rsidP="00801FDE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  <w:tab w:val="left" w:pos="879"/>
              </w:tabs>
              <w:spacing w:line="253" w:lineRule="exact"/>
              <w:ind w:left="0" w:hanging="415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Итоговые контрольные работы. Подведение итогов третьей четверти.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  <w:tab w:val="left" w:pos="879"/>
              </w:tabs>
              <w:spacing w:before="2" w:line="252" w:lineRule="exact"/>
              <w:ind w:left="0" w:hanging="415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Анализ</w:t>
            </w:r>
            <w:r w:rsidRPr="009F244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уроков по подготовки к ГИА.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  <w:tab w:val="left" w:pos="879"/>
              </w:tabs>
              <w:spacing w:before="2" w:line="252" w:lineRule="exact"/>
              <w:ind w:left="0" w:hanging="415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Анализ работы педагогов по подготовке к итоговому сочинению (11 класс) и итоговому устному собеседованию (9 класс).</w:t>
            </w:r>
          </w:p>
        </w:tc>
      </w:tr>
      <w:tr w:rsidR="00801FDE" w:rsidRPr="009F2445" w:rsidTr="001C3661">
        <w:tc>
          <w:tcPr>
            <w:tcW w:w="392" w:type="dxa"/>
          </w:tcPr>
          <w:p w:rsidR="00801FDE" w:rsidRPr="009F2445" w:rsidRDefault="00801FDE" w:rsidP="001C3661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9F244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01FDE" w:rsidRPr="009F2445" w:rsidRDefault="00801FDE" w:rsidP="001C3661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9F244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52" w:type="dxa"/>
          </w:tcPr>
          <w:p w:rsidR="00801FDE" w:rsidRPr="000C7C6A" w:rsidRDefault="00801FDE" w:rsidP="001C3661">
            <w:pPr>
              <w:pStyle w:val="TableParagraph"/>
              <w:spacing w:line="242" w:lineRule="auto"/>
              <w:ind w:right="135"/>
              <w:jc w:val="both"/>
              <w:rPr>
                <w:sz w:val="24"/>
                <w:szCs w:val="24"/>
                <w:lang w:val="ru-RU"/>
              </w:rPr>
            </w:pPr>
            <w:r w:rsidRPr="000C7C6A">
              <w:rPr>
                <w:sz w:val="24"/>
                <w:szCs w:val="24"/>
                <w:lang w:val="ru-RU"/>
              </w:rPr>
              <w:t>Подведение итогов работы кафедры гуманитарных дисциплин и планирование работы на 2022-2023 учебный год.</w:t>
            </w:r>
          </w:p>
        </w:tc>
        <w:tc>
          <w:tcPr>
            <w:tcW w:w="5778" w:type="dxa"/>
          </w:tcPr>
          <w:p w:rsidR="00801FDE" w:rsidRPr="009F2445" w:rsidRDefault="00801FDE" w:rsidP="00801FDE">
            <w:pPr>
              <w:pStyle w:val="TableParagraph"/>
              <w:numPr>
                <w:ilvl w:val="0"/>
                <w:numId w:val="3"/>
              </w:numPr>
              <w:tabs>
                <w:tab w:val="left" w:pos="878"/>
                <w:tab w:val="left" w:pos="879"/>
              </w:tabs>
              <w:spacing w:line="240" w:lineRule="exact"/>
              <w:ind w:left="0" w:hanging="415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Современная система  оценивания достижений планируемых</w:t>
            </w:r>
            <w:r w:rsidRPr="009F244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результатов.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3"/>
              </w:numPr>
              <w:tabs>
                <w:tab w:val="left" w:pos="878"/>
                <w:tab w:val="left" w:pos="879"/>
              </w:tabs>
              <w:spacing w:before="1" w:line="252" w:lineRule="exact"/>
              <w:ind w:left="0" w:hanging="415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Индивидуальная методическая работа учителя (отчет по</w:t>
            </w:r>
            <w:r w:rsidRPr="009F244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самообразованию).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3"/>
              </w:numPr>
              <w:tabs>
                <w:tab w:val="left" w:pos="878"/>
                <w:tab w:val="left" w:pos="879"/>
              </w:tabs>
              <w:spacing w:line="252" w:lineRule="exact"/>
              <w:ind w:left="0" w:hanging="415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 xml:space="preserve">Итоги учебно-воспитательной работы за </w:t>
            </w:r>
            <w:r w:rsidRPr="009F2445">
              <w:rPr>
                <w:sz w:val="24"/>
                <w:szCs w:val="24"/>
              </w:rPr>
              <w:t>IV</w:t>
            </w:r>
            <w:r w:rsidRPr="009F2445">
              <w:rPr>
                <w:sz w:val="24"/>
                <w:szCs w:val="24"/>
                <w:lang w:val="ru-RU"/>
              </w:rPr>
              <w:t xml:space="preserve"> четверть и</w:t>
            </w:r>
            <w:r w:rsidRPr="009F2445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год.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3"/>
              </w:numPr>
              <w:tabs>
                <w:tab w:val="left" w:pos="878"/>
                <w:tab w:val="left" w:pos="879"/>
              </w:tabs>
              <w:spacing w:before="2" w:line="252" w:lineRule="exact"/>
              <w:ind w:left="0" w:hanging="415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Анализ итоговых контрольных работ по предметам, техники чтения за</w:t>
            </w:r>
            <w:r w:rsidRPr="009F2445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год.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3"/>
              </w:numPr>
              <w:tabs>
                <w:tab w:val="left" w:pos="878"/>
                <w:tab w:val="left" w:pos="879"/>
              </w:tabs>
              <w:spacing w:line="252" w:lineRule="exact"/>
              <w:ind w:left="0" w:hanging="415"/>
              <w:jc w:val="both"/>
              <w:rPr>
                <w:sz w:val="24"/>
                <w:szCs w:val="24"/>
              </w:rPr>
            </w:pPr>
            <w:proofErr w:type="spellStart"/>
            <w:r w:rsidRPr="009F2445">
              <w:rPr>
                <w:sz w:val="24"/>
                <w:szCs w:val="24"/>
              </w:rPr>
              <w:t>Выполнение</w:t>
            </w:r>
            <w:proofErr w:type="spellEnd"/>
            <w:r w:rsidRPr="009F2445">
              <w:rPr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учебных</w:t>
            </w:r>
            <w:proofErr w:type="spellEnd"/>
            <w:r w:rsidRPr="009F244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2445">
              <w:rPr>
                <w:sz w:val="24"/>
                <w:szCs w:val="24"/>
              </w:rPr>
              <w:t>программ</w:t>
            </w:r>
            <w:proofErr w:type="spellEnd"/>
            <w:r w:rsidRPr="009F2445">
              <w:rPr>
                <w:sz w:val="24"/>
                <w:szCs w:val="24"/>
              </w:rPr>
              <w:t>.</w:t>
            </w:r>
          </w:p>
          <w:p w:rsidR="00801FDE" w:rsidRPr="009F2445" w:rsidRDefault="00801FDE" w:rsidP="00801FDE">
            <w:pPr>
              <w:pStyle w:val="TableParagraph"/>
              <w:numPr>
                <w:ilvl w:val="0"/>
                <w:numId w:val="3"/>
              </w:numPr>
              <w:tabs>
                <w:tab w:val="left" w:pos="878"/>
                <w:tab w:val="left" w:pos="879"/>
              </w:tabs>
              <w:ind w:left="0" w:hanging="41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работы Кафедры за 2021</w:t>
            </w:r>
            <w:r w:rsidRPr="009F2445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9F2445">
              <w:rPr>
                <w:sz w:val="24"/>
                <w:szCs w:val="24"/>
                <w:lang w:val="ru-RU"/>
              </w:rPr>
              <w:t xml:space="preserve"> учебный</w:t>
            </w:r>
            <w:r w:rsidRPr="009F244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год.</w:t>
            </w:r>
          </w:p>
          <w:p w:rsidR="00801FDE" w:rsidRPr="000C7C6A" w:rsidRDefault="00801FDE" w:rsidP="00801FDE">
            <w:pPr>
              <w:pStyle w:val="TableParagraph"/>
              <w:numPr>
                <w:ilvl w:val="0"/>
                <w:numId w:val="3"/>
              </w:numPr>
              <w:tabs>
                <w:tab w:val="left" w:pos="878"/>
                <w:tab w:val="left" w:pos="879"/>
              </w:tabs>
              <w:spacing w:before="1" w:line="252" w:lineRule="exact"/>
              <w:ind w:left="0" w:hanging="415"/>
              <w:jc w:val="both"/>
              <w:rPr>
                <w:sz w:val="24"/>
                <w:szCs w:val="24"/>
                <w:lang w:val="ru-RU"/>
              </w:rPr>
            </w:pPr>
            <w:r w:rsidRPr="009F2445">
              <w:rPr>
                <w:sz w:val="24"/>
                <w:szCs w:val="24"/>
                <w:lang w:val="ru-RU"/>
              </w:rPr>
              <w:t>Обсуждение плана работы и задач Кафедры на 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9F2445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F2445">
              <w:rPr>
                <w:sz w:val="24"/>
                <w:szCs w:val="24"/>
                <w:lang w:val="ru-RU"/>
              </w:rPr>
              <w:t xml:space="preserve"> учебный</w:t>
            </w:r>
            <w:r w:rsidRPr="009F244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F2445">
              <w:rPr>
                <w:sz w:val="24"/>
                <w:szCs w:val="24"/>
                <w:lang w:val="ru-RU"/>
              </w:rPr>
              <w:t>год.</w:t>
            </w:r>
          </w:p>
        </w:tc>
      </w:tr>
    </w:tbl>
    <w:p w:rsidR="00801FDE" w:rsidRPr="009F2445" w:rsidRDefault="00801FDE" w:rsidP="00801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Cs w:val="24"/>
        </w:rPr>
      </w:pPr>
      <w:r w:rsidRPr="009F2445">
        <w:rPr>
          <w:rFonts w:ascii="TimesNewRomanPSMT" w:hAnsi="TimesNewRomanPSMT" w:cs="TimesNewRomanPSMT"/>
          <w:szCs w:val="24"/>
        </w:rPr>
        <w:t>На заседаниях кафедры рассматривались вопросы, связанные с</w:t>
      </w:r>
      <w:r>
        <w:rPr>
          <w:rFonts w:ascii="TimesNewRomanPSMT" w:hAnsi="TimesNewRomanPSMT" w:cs="TimesNewRomanPSMT"/>
          <w:szCs w:val="24"/>
        </w:rPr>
        <w:t xml:space="preserve"> </w:t>
      </w:r>
      <w:r w:rsidRPr="009F2445">
        <w:rPr>
          <w:rFonts w:ascii="TimesNewRomanPSMT" w:hAnsi="TimesNewRomanPSMT" w:cs="TimesNewRomanPSMT"/>
          <w:szCs w:val="24"/>
        </w:rPr>
        <w:t>применением новых технологий, изучались тексты и задания контрольных работ, экзаменационные и другие учебно-методические материалы, большое внимание уделяли вопросам сохранения здоровья учащихся. Проводился анализ</w:t>
      </w:r>
      <w:r>
        <w:rPr>
          <w:rFonts w:ascii="TimesNewRomanPSMT" w:hAnsi="TimesNewRomanPSMT" w:cs="TimesNewRomanPSMT"/>
          <w:szCs w:val="24"/>
        </w:rPr>
        <w:t xml:space="preserve"> </w:t>
      </w:r>
      <w:r w:rsidRPr="009F2445">
        <w:rPr>
          <w:rFonts w:ascii="TimesNewRomanPSMT" w:hAnsi="TimesNewRomanPSMT" w:cs="TimesNewRomanPSMT"/>
          <w:szCs w:val="24"/>
        </w:rPr>
        <w:t>контрольных работ, диагностических работ, намечались ориентиры по устранению</w:t>
      </w:r>
      <w:r>
        <w:rPr>
          <w:rFonts w:ascii="TimesNewRomanPSMT" w:hAnsi="TimesNewRomanPSMT" w:cs="TimesNewRomanPSMT"/>
          <w:szCs w:val="24"/>
        </w:rPr>
        <w:t xml:space="preserve"> </w:t>
      </w:r>
      <w:r w:rsidRPr="009F2445">
        <w:rPr>
          <w:rFonts w:ascii="TimesNewRomanPSMT" w:hAnsi="TimesNewRomanPSMT" w:cs="TimesNewRomanPSMT"/>
          <w:szCs w:val="24"/>
        </w:rPr>
        <w:t>выявленных пробелов в знаниях учащихся. В рамках работы кафедры проводились открытые уроки, внеклассные мероприятия по предметам. На заседаниях 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 Очень много трудились педагоги в рамках освоения ФГОС Педагога.</w:t>
      </w:r>
    </w:p>
    <w:p w:rsidR="00801FDE" w:rsidRPr="009F2445" w:rsidRDefault="00801FDE" w:rsidP="00801FDE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801FDE" w:rsidRDefault="00801FDE" w:rsidP="00801FDE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Учитель русского языка и литературы </w:t>
      </w:r>
      <w:proofErr w:type="spellStart"/>
      <w:r>
        <w:rPr>
          <w:rFonts w:eastAsia="Calibri" w:cs="Times New Roman"/>
          <w:szCs w:val="24"/>
        </w:rPr>
        <w:t>Апкаликова</w:t>
      </w:r>
      <w:proofErr w:type="spellEnd"/>
      <w:r>
        <w:rPr>
          <w:rFonts w:eastAsia="Calibri" w:cs="Times New Roman"/>
          <w:szCs w:val="24"/>
        </w:rPr>
        <w:t xml:space="preserve"> М. В. является </w:t>
      </w:r>
      <w:r w:rsidRPr="000B680D">
        <w:rPr>
          <w:rFonts w:eastAsia="Calibri" w:cs="Times New Roman"/>
          <w:b/>
          <w:szCs w:val="24"/>
        </w:rPr>
        <w:t xml:space="preserve">экспертом </w:t>
      </w:r>
      <w:r>
        <w:rPr>
          <w:rFonts w:eastAsia="Calibri" w:cs="Times New Roman"/>
          <w:szCs w:val="24"/>
        </w:rPr>
        <w:t xml:space="preserve">по проверке итогового сочинения; </w:t>
      </w:r>
      <w:r w:rsidRPr="000B680D">
        <w:rPr>
          <w:rFonts w:eastAsia="Calibri" w:cs="Times New Roman"/>
          <w:b/>
          <w:szCs w:val="24"/>
        </w:rPr>
        <w:t>экспертом</w:t>
      </w:r>
      <w:r>
        <w:rPr>
          <w:rFonts w:eastAsia="Calibri" w:cs="Times New Roman"/>
          <w:szCs w:val="24"/>
        </w:rPr>
        <w:t xml:space="preserve"> устного итогового собеседования. В 2021-2022 </w:t>
      </w:r>
      <w:r w:rsidRPr="000B680D">
        <w:rPr>
          <w:rFonts w:eastAsia="Calibri" w:cs="Times New Roman"/>
          <w:b/>
          <w:szCs w:val="24"/>
        </w:rPr>
        <w:t>эксперт</w:t>
      </w:r>
      <w:r>
        <w:rPr>
          <w:rFonts w:eastAsia="Calibri" w:cs="Times New Roman"/>
          <w:szCs w:val="24"/>
        </w:rPr>
        <w:t xml:space="preserve"> по проверке ОГЭ по русскому языку.</w:t>
      </w:r>
    </w:p>
    <w:p w:rsidR="00801FDE" w:rsidRDefault="00801FDE" w:rsidP="00801FDE">
      <w:pPr>
        <w:ind w:firstLine="709"/>
        <w:jc w:val="center"/>
        <w:rPr>
          <w:rFonts w:eastAsia="Calibri" w:cs="Times New Roman"/>
          <w:b/>
          <w:szCs w:val="24"/>
        </w:rPr>
      </w:pPr>
      <w:r w:rsidRPr="007534AE">
        <w:rPr>
          <w:rFonts w:eastAsia="Calibri" w:cs="Times New Roman"/>
          <w:b/>
          <w:szCs w:val="24"/>
        </w:rPr>
        <w:t xml:space="preserve">Модернизация </w:t>
      </w:r>
      <w:proofErr w:type="spellStart"/>
      <w:r w:rsidRPr="007534AE">
        <w:rPr>
          <w:rFonts w:eastAsia="Calibri" w:cs="Times New Roman"/>
          <w:b/>
          <w:szCs w:val="24"/>
        </w:rPr>
        <w:t>внутришкольной</w:t>
      </w:r>
      <w:proofErr w:type="spellEnd"/>
      <w:r w:rsidRPr="007534AE">
        <w:rPr>
          <w:rFonts w:eastAsia="Calibri" w:cs="Times New Roman"/>
          <w:b/>
          <w:szCs w:val="24"/>
        </w:rPr>
        <w:t xml:space="preserve"> оценки качества образования</w:t>
      </w:r>
    </w:p>
    <w:p w:rsidR="00801FDE" w:rsidRDefault="00801FDE" w:rsidP="00801FD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В 2021</w:t>
      </w:r>
      <w:r w:rsidRPr="00A10E7A">
        <w:t>-202</w:t>
      </w:r>
      <w:r>
        <w:t>2 учебном году</w:t>
      </w:r>
      <w:r w:rsidRPr="00A10E7A">
        <w:t xml:space="preserve"> важнейшей задачей ГБОУ «Созвездие</w:t>
      </w:r>
      <w:r>
        <w:t>»</w:t>
      </w:r>
      <w:r w:rsidRPr="00A10E7A">
        <w:t xml:space="preserve">, </w:t>
      </w:r>
      <w:r>
        <w:t xml:space="preserve">реализующей ФГОС, являлось формирование личностных, познавательных, коммуникативных и регулятивных универсальных учебных действий и ориентация содержания образования не только на усвоение готовых специализированных знаний, но и на формирование социальных компетенций. </w:t>
      </w:r>
    </w:p>
    <w:p w:rsidR="00801FDE" w:rsidRPr="00B12478" w:rsidRDefault="00801FDE" w:rsidP="00801FDE">
      <w:pPr>
        <w:pStyle w:val="a5"/>
        <w:spacing w:after="0" w:line="24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B12478">
        <w:rPr>
          <w:rFonts w:cs="Times New Roman"/>
          <w:szCs w:val="24"/>
        </w:rPr>
        <w:t xml:space="preserve">В 2021-2022 учебном году кафедра гуманитарных дисциплин продолжила работу по совершенствованию читательской грамотности, прописанной во ФГОС. В течение учебного года данная работа активно велась во всех классах. В среднем и старшем звене особый акцент был сделан на обучении на уроках различным видам диалога, что, как известно, способствует развитию коммуникативной культуре учащихся. А это значит, что обучающиеся ГБОУ «Созвездие» впоследствии будут устанавливать и поддерживать контакты с другими людьми на основе внутренних ресурсов, необходимых для построения эффективного коммуникативного действия в ситуациях межличностного общения. </w:t>
      </w:r>
    </w:p>
    <w:p w:rsidR="00801FDE" w:rsidRPr="00B12478" w:rsidRDefault="00801FDE" w:rsidP="00801FDE">
      <w:pPr>
        <w:pStyle w:val="a5"/>
        <w:spacing w:after="0" w:line="24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B12478">
        <w:rPr>
          <w:rFonts w:cs="Times New Roman"/>
          <w:szCs w:val="24"/>
        </w:rPr>
        <w:t>Уроки кафедры гуманитарных дисциплин, проводимые в нестандартной форме (</w:t>
      </w:r>
      <w:proofErr w:type="spellStart"/>
      <w:proofErr w:type="gramStart"/>
      <w:r w:rsidRPr="00B12478">
        <w:rPr>
          <w:rFonts w:cs="Times New Roman"/>
          <w:szCs w:val="24"/>
        </w:rPr>
        <w:t>уроки-круглые</w:t>
      </w:r>
      <w:proofErr w:type="spellEnd"/>
      <w:proofErr w:type="gramEnd"/>
      <w:r w:rsidRPr="00B12478">
        <w:rPr>
          <w:rFonts w:cs="Times New Roman"/>
          <w:szCs w:val="24"/>
        </w:rPr>
        <w:t xml:space="preserve"> столы, уроки-дискуссии, уроки-диспуты), предполагали развитие у </w:t>
      </w:r>
      <w:r w:rsidRPr="00B12478">
        <w:rPr>
          <w:rFonts w:cs="Times New Roman"/>
          <w:szCs w:val="24"/>
        </w:rPr>
        <w:lastRenderedPageBreak/>
        <w:t>учащихся умения ясно и четко излагать мысли, и убеждать, и аргументировать, и строить свое доказательство, и вносить суждения, и анализировать высказывание. Главная перспектива такого направления в работе кафедры – не только элементарное развитие речи ребят, но и формирование личности, способной критически мыслить.</w:t>
      </w:r>
    </w:p>
    <w:p w:rsidR="00801FDE" w:rsidRPr="00B12478" w:rsidRDefault="00801FDE" w:rsidP="00801FDE">
      <w:pPr>
        <w:pStyle w:val="a5"/>
        <w:spacing w:after="0" w:line="24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B12478">
        <w:rPr>
          <w:rFonts w:cs="Times New Roman"/>
          <w:szCs w:val="24"/>
        </w:rPr>
        <w:t xml:space="preserve">Работа на уроках русского языка в 9-х классах при подготовке к устному итоговому собеседованию и ОГЭ на кафедре выстроена в системе и направлена на совершенствование речевой культуры учащихся. В процессе такой работы большое внимание уделялось </w:t>
      </w:r>
      <w:r w:rsidRPr="00B12478">
        <w:rPr>
          <w:rFonts w:cs="Times New Roman"/>
          <w:b/>
          <w:i/>
          <w:szCs w:val="24"/>
        </w:rPr>
        <w:t>чтению</w:t>
      </w:r>
      <w:r w:rsidRPr="00B12478">
        <w:rPr>
          <w:rFonts w:cs="Times New Roman"/>
          <w:szCs w:val="24"/>
        </w:rPr>
        <w:t xml:space="preserve"> небольших художественных и публицистических текстов и </w:t>
      </w:r>
      <w:proofErr w:type="spellStart"/>
      <w:r w:rsidRPr="00B12478">
        <w:rPr>
          <w:rFonts w:cs="Times New Roman"/>
          <w:b/>
          <w:i/>
          <w:szCs w:val="24"/>
        </w:rPr>
        <w:t>аудированию</w:t>
      </w:r>
      <w:proofErr w:type="spellEnd"/>
      <w:r w:rsidRPr="00B12478">
        <w:rPr>
          <w:rFonts w:cs="Times New Roman"/>
          <w:szCs w:val="24"/>
        </w:rPr>
        <w:t xml:space="preserve">, являющемуся составляющей не только коммуникативной компетенции, но и лингвистической, языковой и </w:t>
      </w:r>
      <w:proofErr w:type="spellStart"/>
      <w:r w:rsidRPr="00B12478">
        <w:rPr>
          <w:rFonts w:cs="Times New Roman"/>
          <w:szCs w:val="24"/>
        </w:rPr>
        <w:t>культуроведческой</w:t>
      </w:r>
      <w:proofErr w:type="spellEnd"/>
      <w:r w:rsidRPr="00B12478">
        <w:rPr>
          <w:rFonts w:cs="Times New Roman"/>
          <w:szCs w:val="24"/>
        </w:rPr>
        <w:t xml:space="preserve">. Прослушивание в 9-х классах </w:t>
      </w:r>
      <w:proofErr w:type="spellStart"/>
      <w:r w:rsidRPr="00B12478">
        <w:rPr>
          <w:rFonts w:cs="Times New Roman"/>
          <w:szCs w:val="24"/>
        </w:rPr>
        <w:t>аудиотекстов</w:t>
      </w:r>
      <w:proofErr w:type="spellEnd"/>
      <w:r w:rsidRPr="00B12478">
        <w:rPr>
          <w:rFonts w:cs="Times New Roman"/>
          <w:szCs w:val="24"/>
        </w:rPr>
        <w:t xml:space="preserve"> в исполнении мастеров художественного чтения с последующей письменной их компрессией, как показала практика, - дает хорошие результаты по совершенствованию речи девятиклассников. К данной работе присоединилась подготовка к устному итоговому собеседованию: чтение текстов, пересказ, описание фотографии, умение строить диалог. Системная работа кафедры в данном направлении позволила всем ученикам 9-х классов получить «зачет» по устному итоговому собеседованию. </w:t>
      </w:r>
    </w:p>
    <w:p w:rsidR="00801FDE" w:rsidRPr="00B12478" w:rsidRDefault="00801FDE" w:rsidP="00801FDE">
      <w:pPr>
        <w:pStyle w:val="a5"/>
        <w:spacing w:after="0" w:line="24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B12478">
        <w:rPr>
          <w:rFonts w:cs="Times New Roman"/>
          <w:szCs w:val="24"/>
        </w:rPr>
        <w:t xml:space="preserve">В 2021-2022 учебном году ученики 4, 5, 6, 7 классов ГБОУ «Созвездие» должны были принять участие во Всероссийских проверочных работах по русскому языку, истории и обществознанию. Одна из основных задач данного типа работ – работа с текстом, поэтому преподаватели кафедры гуманитарных дисциплин не могут отнести данный вид деятельности на второй план. На своих уроках учителя активно применяет разные виды работы с текстом. </w:t>
      </w:r>
      <w:proofErr w:type="gramStart"/>
      <w:r w:rsidRPr="00B12478">
        <w:rPr>
          <w:rFonts w:cs="Times New Roman"/>
          <w:szCs w:val="24"/>
        </w:rPr>
        <w:t>Р</w:t>
      </w:r>
      <w:proofErr w:type="gramEnd"/>
      <w:r w:rsidRPr="00B12478">
        <w:rPr>
          <w:rFonts w:cs="Times New Roman"/>
          <w:szCs w:val="24"/>
        </w:rPr>
        <w:t xml:space="preserve"> </w:t>
      </w:r>
    </w:p>
    <w:p w:rsidR="00801FDE" w:rsidRPr="00B12478" w:rsidRDefault="00801FDE" w:rsidP="00801FDE">
      <w:pPr>
        <w:pStyle w:val="a5"/>
        <w:spacing w:after="0" w:line="24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B12478">
        <w:rPr>
          <w:rFonts w:cs="Times New Roman"/>
          <w:szCs w:val="24"/>
        </w:rPr>
        <w:t>В этом году на кафедре продолжилась работа по проверке техники чтения в 4 и 5-х классах. Главная задача педагога заключалась не столько в подсчете количества прочитанных слов, сколько в проверке того, что понял ученик из прочитанного текста, может ли определить основную мысль текста. Педагоги решили, что данная работа стимулирует ребят к развитию высокого уровня чтения и поможет им на устном итоговом собеседовании в 9-м классе избавиться от стресса чтения текста вслух под запись.</w:t>
      </w:r>
    </w:p>
    <w:p w:rsidR="00801FDE" w:rsidRPr="00B12478" w:rsidRDefault="00801FDE" w:rsidP="00801FD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B12478">
        <w:rPr>
          <w:rFonts w:cs="Times New Roman"/>
          <w:szCs w:val="24"/>
        </w:rPr>
        <w:t xml:space="preserve">Хочется отметить профессиональный подход педагогов кафедры к работе с </w:t>
      </w:r>
      <w:proofErr w:type="gramStart"/>
      <w:r w:rsidRPr="00B12478">
        <w:rPr>
          <w:rFonts w:cs="Times New Roman"/>
          <w:szCs w:val="24"/>
        </w:rPr>
        <w:t>обучающимися</w:t>
      </w:r>
      <w:proofErr w:type="gramEnd"/>
      <w:r w:rsidRPr="00B12478">
        <w:rPr>
          <w:rFonts w:cs="Times New Roman"/>
          <w:szCs w:val="24"/>
        </w:rPr>
        <w:t xml:space="preserve">, которые в течение четверти/учебного года находились на домашнем обучении. Учителя гуманитарного цикла освоили множество дистанционных площадок, через которые продолжали осуществлять обучения ребят. </w:t>
      </w:r>
    </w:p>
    <w:p w:rsidR="00801FDE" w:rsidRPr="00EB5969" w:rsidRDefault="00801FDE" w:rsidP="00801FDE">
      <w:pPr>
        <w:spacing w:after="0" w:line="240" w:lineRule="auto"/>
        <w:ind w:firstLine="709"/>
        <w:jc w:val="both"/>
        <w:rPr>
          <w:szCs w:val="24"/>
        </w:rPr>
      </w:pPr>
      <w:r w:rsidRPr="00EB5969">
        <w:rPr>
          <w:rFonts w:cs="Times New Roman"/>
          <w:szCs w:val="24"/>
        </w:rPr>
        <w:t xml:space="preserve">На кафедре гуманитарных дисциплин </w:t>
      </w:r>
      <w:r w:rsidRPr="00EB5969">
        <w:rPr>
          <w:rFonts w:cs="Times New Roman"/>
          <w:b/>
          <w:szCs w:val="24"/>
        </w:rPr>
        <w:t xml:space="preserve">продолжилась работа с </w:t>
      </w:r>
      <w:proofErr w:type="gramStart"/>
      <w:r w:rsidRPr="00EB5969">
        <w:rPr>
          <w:rFonts w:cs="Times New Roman"/>
          <w:b/>
          <w:szCs w:val="24"/>
        </w:rPr>
        <w:t>обучающимися</w:t>
      </w:r>
      <w:proofErr w:type="gramEnd"/>
      <w:r w:rsidRPr="00EB5969">
        <w:rPr>
          <w:rFonts w:cs="Times New Roman"/>
          <w:b/>
          <w:szCs w:val="24"/>
        </w:rPr>
        <w:t xml:space="preserve">, имеющими повышенную учебную мотивацию. </w:t>
      </w:r>
      <w:r w:rsidRPr="00EB5969">
        <w:rPr>
          <w:szCs w:val="24"/>
        </w:rPr>
        <w:t xml:space="preserve">Данное направление деятельности предполагает привлечение школьников к проектно-исследовательской деятельности, участию в олимпиадах и творческих конкурсах. 2021-2022 учебный год является весьма результативным. Учителя кафедры  готовили учащихся к Всероссийской олимпиаде школьников по предметам гуманитарного цикла. </w:t>
      </w:r>
    </w:p>
    <w:p w:rsidR="00801FDE" w:rsidRPr="00EB5969" w:rsidRDefault="00801FDE" w:rsidP="00801FD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EB5969">
        <w:rPr>
          <w:rFonts w:cs="Times New Roman"/>
          <w:b/>
          <w:szCs w:val="24"/>
        </w:rPr>
        <w:t xml:space="preserve">Во Всероссийской олимпиаде по литературе на муниципальном этапе </w:t>
      </w:r>
      <w:r w:rsidRPr="00EB5969">
        <w:rPr>
          <w:rFonts w:cs="Times New Roman"/>
          <w:szCs w:val="24"/>
        </w:rPr>
        <w:t xml:space="preserve"> 1 победитель (</w:t>
      </w:r>
      <w:proofErr w:type="spellStart"/>
      <w:r w:rsidRPr="00EB5969">
        <w:rPr>
          <w:rFonts w:eastAsia="Calibri" w:cs="Times New Roman"/>
          <w:szCs w:val="24"/>
        </w:rPr>
        <w:t>Бебуришвили</w:t>
      </w:r>
      <w:proofErr w:type="spellEnd"/>
      <w:r w:rsidRPr="00EB5969">
        <w:rPr>
          <w:rFonts w:eastAsia="Calibri" w:cs="Times New Roman"/>
          <w:szCs w:val="24"/>
        </w:rPr>
        <w:t xml:space="preserve"> Надежда, 7б</w:t>
      </w:r>
      <w:r w:rsidRPr="00EB5969">
        <w:rPr>
          <w:rFonts w:cs="Times New Roman"/>
          <w:szCs w:val="24"/>
        </w:rPr>
        <w:t>).</w:t>
      </w:r>
    </w:p>
    <w:p w:rsidR="00801FDE" w:rsidRPr="00EB5969" w:rsidRDefault="00801FDE" w:rsidP="00801FDE">
      <w:pPr>
        <w:pStyle w:val="a3"/>
      </w:pPr>
      <w:proofErr w:type="gramStart"/>
      <w:r w:rsidRPr="00EB5969">
        <w:rPr>
          <w:b/>
        </w:rPr>
        <w:t>Всероссийская олимпиада школьников по обществознанию (муниципальный уровень) (3 победителя:</w:t>
      </w:r>
      <w:proofErr w:type="gramEnd"/>
      <w:r w:rsidRPr="00EB5969">
        <w:rPr>
          <w:b/>
        </w:rPr>
        <w:t xml:space="preserve"> </w:t>
      </w:r>
      <w:r w:rsidRPr="00EB5969">
        <w:t xml:space="preserve">Головина Я., 7а. </w:t>
      </w:r>
      <w:proofErr w:type="spellStart"/>
      <w:r w:rsidRPr="00EB5969">
        <w:t>Кляузова</w:t>
      </w:r>
      <w:proofErr w:type="spellEnd"/>
      <w:r w:rsidRPr="00EB5969">
        <w:t xml:space="preserve"> М., 7б, </w:t>
      </w:r>
      <w:proofErr w:type="spellStart"/>
      <w:r w:rsidRPr="00EB5969">
        <w:t>Балабин</w:t>
      </w:r>
      <w:proofErr w:type="spellEnd"/>
      <w:r w:rsidRPr="00EB5969">
        <w:t xml:space="preserve"> Р., 9б. </w:t>
      </w:r>
      <w:r w:rsidRPr="00EB5969">
        <w:rPr>
          <w:b/>
        </w:rPr>
        <w:t>8 призеров</w:t>
      </w:r>
      <w:r w:rsidRPr="00EB5969">
        <w:t xml:space="preserve"> -  Каверина М., 7а.  Учащиеся 9а класса:  Кузнецова Д., Черниговская Е., учащиеся 9б: </w:t>
      </w:r>
      <w:proofErr w:type="spellStart"/>
      <w:r w:rsidRPr="00EB5969">
        <w:t>Брыков</w:t>
      </w:r>
      <w:proofErr w:type="spellEnd"/>
      <w:r w:rsidRPr="00EB5969">
        <w:t xml:space="preserve"> В., Каштанова. Учащиеся 10 </w:t>
      </w:r>
      <w:proofErr w:type="spellStart"/>
      <w:r w:rsidRPr="00EB5969">
        <w:t>кл</w:t>
      </w:r>
      <w:proofErr w:type="spellEnd"/>
      <w:r w:rsidRPr="00EB5969">
        <w:t xml:space="preserve">.:  Лазарева В., </w:t>
      </w:r>
      <w:proofErr w:type="spellStart"/>
      <w:r w:rsidRPr="00EB5969">
        <w:t>Филимонихин</w:t>
      </w:r>
      <w:proofErr w:type="spellEnd"/>
      <w:r w:rsidRPr="00EB5969">
        <w:t xml:space="preserve"> Д., </w:t>
      </w:r>
      <w:proofErr w:type="spellStart"/>
      <w:r w:rsidRPr="00EB5969">
        <w:t>Шокина</w:t>
      </w:r>
      <w:proofErr w:type="spellEnd"/>
      <w:r w:rsidRPr="00EB5969">
        <w:t xml:space="preserve"> М.)</w:t>
      </w:r>
    </w:p>
    <w:p w:rsidR="00801FDE" w:rsidRPr="00EB5969" w:rsidRDefault="00801FDE" w:rsidP="00801FDE">
      <w:pPr>
        <w:pStyle w:val="a3"/>
      </w:pPr>
      <w:proofErr w:type="gramStart"/>
      <w:r w:rsidRPr="00EB5969">
        <w:rPr>
          <w:b/>
        </w:rPr>
        <w:t>Региональная олимпиада по русскому языку «Шаг в будущее»</w:t>
      </w:r>
      <w:r w:rsidRPr="00EB5969">
        <w:t xml:space="preserve"> (1 место:</w:t>
      </w:r>
      <w:proofErr w:type="gramEnd"/>
      <w:r w:rsidRPr="00EB5969">
        <w:t xml:space="preserve"> </w:t>
      </w:r>
      <w:proofErr w:type="spellStart"/>
      <w:r w:rsidRPr="00EB5969">
        <w:t>Хруслов</w:t>
      </w:r>
      <w:proofErr w:type="spellEnd"/>
      <w:r w:rsidRPr="00EB5969">
        <w:t xml:space="preserve"> Егор 7Б, </w:t>
      </w:r>
      <w:proofErr w:type="spellStart"/>
      <w:r w:rsidRPr="00EB5969">
        <w:t>Кострыкин</w:t>
      </w:r>
      <w:proofErr w:type="spellEnd"/>
      <w:r w:rsidRPr="00EB5969">
        <w:t xml:space="preserve"> В., 4Б. 2 место: Сытина</w:t>
      </w:r>
      <w:proofErr w:type="gramStart"/>
      <w:r w:rsidRPr="00EB5969">
        <w:t xml:space="preserve"> А</w:t>
      </w:r>
      <w:proofErr w:type="gramEnd"/>
      <w:r w:rsidRPr="00EB5969">
        <w:t xml:space="preserve">, Гордеев К 6Б, </w:t>
      </w:r>
      <w:proofErr w:type="spellStart"/>
      <w:r w:rsidRPr="00EB5969">
        <w:t>Гудеева</w:t>
      </w:r>
      <w:proofErr w:type="spellEnd"/>
      <w:r w:rsidRPr="00EB5969">
        <w:t xml:space="preserve"> А., 4б, Рябоконь Я., 4б, Фильшин М., 4б 3 место: Вершков К., 6Б</w:t>
      </w:r>
      <w:proofErr w:type="gramStart"/>
      <w:r w:rsidRPr="00EB5969">
        <w:t xml:space="preserve"> ,</w:t>
      </w:r>
      <w:proofErr w:type="gramEnd"/>
      <w:r w:rsidRPr="00EB5969">
        <w:t xml:space="preserve"> Сироштан В. 8Б, </w:t>
      </w:r>
      <w:proofErr w:type="spellStart"/>
      <w:r w:rsidRPr="00EB5969">
        <w:t>Ишмаметова</w:t>
      </w:r>
      <w:proofErr w:type="spellEnd"/>
      <w:r w:rsidRPr="00EB5969">
        <w:t xml:space="preserve"> Т 7Б, </w:t>
      </w:r>
      <w:proofErr w:type="spellStart"/>
      <w:r w:rsidRPr="00EB5969">
        <w:t>Рогальский</w:t>
      </w:r>
      <w:proofErr w:type="spellEnd"/>
      <w:r w:rsidRPr="00EB5969">
        <w:t xml:space="preserve"> А 7Б, </w:t>
      </w:r>
      <w:proofErr w:type="spellStart"/>
      <w:r w:rsidRPr="00EB5969">
        <w:t>Кляузова</w:t>
      </w:r>
      <w:proofErr w:type="spellEnd"/>
      <w:r w:rsidRPr="00EB5969">
        <w:t xml:space="preserve"> М. 7Б, </w:t>
      </w:r>
      <w:proofErr w:type="spellStart"/>
      <w:r w:rsidRPr="00EB5969">
        <w:t>Венскель</w:t>
      </w:r>
      <w:proofErr w:type="spellEnd"/>
      <w:r w:rsidRPr="00EB5969">
        <w:t xml:space="preserve"> А. 6Б, </w:t>
      </w:r>
      <w:proofErr w:type="spellStart"/>
      <w:r w:rsidRPr="00EB5969">
        <w:t>Грибченко</w:t>
      </w:r>
      <w:proofErr w:type="spellEnd"/>
      <w:r w:rsidRPr="00EB5969">
        <w:t xml:space="preserve"> А 6Б, Иванов С., 4б, Дорофеева В., 6а, Носова В., 6а, Улитина Д., 6 а)</w:t>
      </w:r>
    </w:p>
    <w:p w:rsidR="00801FDE" w:rsidRPr="00EB5969" w:rsidRDefault="00801FDE" w:rsidP="00801FDE">
      <w:pPr>
        <w:spacing w:after="0"/>
        <w:ind w:firstLine="709"/>
        <w:rPr>
          <w:rFonts w:eastAsia="Calibri" w:cs="Times New Roman"/>
          <w:szCs w:val="24"/>
        </w:rPr>
      </w:pPr>
      <w:proofErr w:type="gramStart"/>
      <w:r w:rsidRPr="00EB5969">
        <w:rPr>
          <w:rFonts w:eastAsia="Calibri" w:cs="Times New Roman"/>
          <w:b/>
          <w:szCs w:val="24"/>
        </w:rPr>
        <w:t>Региональная олимпиада по литературе «Шаг в будущее»</w:t>
      </w:r>
      <w:r w:rsidRPr="00EB5969">
        <w:rPr>
          <w:rFonts w:eastAsia="Calibri" w:cs="Times New Roman"/>
          <w:szCs w:val="24"/>
        </w:rPr>
        <w:t xml:space="preserve"> (1 место:</w:t>
      </w:r>
      <w:proofErr w:type="gramEnd"/>
      <w:r w:rsidRPr="00EB5969">
        <w:rPr>
          <w:rFonts w:eastAsia="Calibri" w:cs="Times New Roman"/>
          <w:szCs w:val="24"/>
        </w:rPr>
        <w:t xml:space="preserve"> </w:t>
      </w:r>
      <w:proofErr w:type="spellStart"/>
      <w:r w:rsidRPr="00EB5969">
        <w:rPr>
          <w:rFonts w:eastAsia="Calibri" w:cs="Times New Roman"/>
          <w:szCs w:val="24"/>
        </w:rPr>
        <w:t>Ямцова</w:t>
      </w:r>
      <w:proofErr w:type="spellEnd"/>
      <w:r w:rsidRPr="00EB5969">
        <w:rPr>
          <w:rFonts w:eastAsia="Calibri" w:cs="Times New Roman"/>
          <w:szCs w:val="24"/>
        </w:rPr>
        <w:t xml:space="preserve"> А., 4б, Горбатая А., 4б, 2 место: Золотарёва Варя 7Б,  Глазунова Света 7Б, </w:t>
      </w:r>
      <w:proofErr w:type="spellStart"/>
      <w:r w:rsidRPr="00EB5969">
        <w:rPr>
          <w:rFonts w:eastAsia="Calibri" w:cs="Times New Roman"/>
          <w:szCs w:val="24"/>
        </w:rPr>
        <w:t>Гудеева</w:t>
      </w:r>
      <w:proofErr w:type="spellEnd"/>
      <w:r w:rsidRPr="00EB5969">
        <w:rPr>
          <w:rFonts w:eastAsia="Calibri" w:cs="Times New Roman"/>
          <w:szCs w:val="24"/>
        </w:rPr>
        <w:t xml:space="preserve"> А., 4б, </w:t>
      </w:r>
      <w:r w:rsidRPr="00EB5969">
        <w:rPr>
          <w:rFonts w:eastAsia="Calibri" w:cs="Times New Roman"/>
          <w:szCs w:val="24"/>
        </w:rPr>
        <w:lastRenderedPageBreak/>
        <w:t xml:space="preserve">Иванов С., 4б, Фильшин М., 4б, 3 место: </w:t>
      </w:r>
      <w:proofErr w:type="spellStart"/>
      <w:r w:rsidRPr="00EB5969">
        <w:rPr>
          <w:rFonts w:eastAsia="Calibri" w:cs="Times New Roman"/>
          <w:szCs w:val="24"/>
        </w:rPr>
        <w:t>Бебуришвили</w:t>
      </w:r>
      <w:proofErr w:type="spellEnd"/>
      <w:r w:rsidRPr="00EB5969">
        <w:rPr>
          <w:rFonts w:eastAsia="Calibri" w:cs="Times New Roman"/>
          <w:szCs w:val="24"/>
        </w:rPr>
        <w:t xml:space="preserve"> Надя  7Б, </w:t>
      </w:r>
      <w:proofErr w:type="spellStart"/>
      <w:r w:rsidRPr="00EB5969">
        <w:rPr>
          <w:rFonts w:eastAsia="Calibri" w:cs="Times New Roman"/>
          <w:szCs w:val="24"/>
        </w:rPr>
        <w:t>Пильчук</w:t>
      </w:r>
      <w:proofErr w:type="spellEnd"/>
      <w:r w:rsidRPr="00EB5969">
        <w:rPr>
          <w:rFonts w:eastAsia="Calibri" w:cs="Times New Roman"/>
          <w:szCs w:val="24"/>
        </w:rPr>
        <w:t xml:space="preserve"> М., 4б, </w:t>
      </w:r>
      <w:proofErr w:type="spellStart"/>
      <w:r w:rsidRPr="00EB5969">
        <w:rPr>
          <w:rFonts w:eastAsia="Calibri" w:cs="Times New Roman"/>
          <w:szCs w:val="24"/>
        </w:rPr>
        <w:t>Моисеенко</w:t>
      </w:r>
      <w:proofErr w:type="spellEnd"/>
      <w:r w:rsidRPr="00EB5969">
        <w:rPr>
          <w:rFonts w:eastAsia="Calibri" w:cs="Times New Roman"/>
          <w:szCs w:val="24"/>
        </w:rPr>
        <w:t xml:space="preserve"> М., 6а, Улитина Д., 6 а)</w:t>
      </w:r>
    </w:p>
    <w:p w:rsidR="00801FDE" w:rsidRPr="00EB5969" w:rsidRDefault="00801FDE" w:rsidP="00801FDE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EB5969">
        <w:rPr>
          <w:rFonts w:eastAsia="Calibri" w:cs="Times New Roman"/>
          <w:b/>
          <w:szCs w:val="24"/>
          <w:lang w:eastAsia="ru-RU"/>
        </w:rPr>
        <w:t>23 районная олимпиада по краеведению</w:t>
      </w:r>
      <w:r w:rsidRPr="00EB5969">
        <w:rPr>
          <w:rFonts w:eastAsia="Calibri" w:cs="Times New Roman"/>
          <w:szCs w:val="24"/>
          <w:lang w:eastAsia="ru-RU"/>
        </w:rPr>
        <w:t xml:space="preserve">  (</w:t>
      </w:r>
      <w:r w:rsidRPr="00EB5969">
        <w:rPr>
          <w:rFonts w:eastAsia="Calibri" w:cs="Times New Roman"/>
          <w:szCs w:val="24"/>
        </w:rPr>
        <w:t>Ахмедова Эллина 11 класс)</w:t>
      </w:r>
    </w:p>
    <w:p w:rsidR="00801FDE" w:rsidRPr="00EB5969" w:rsidRDefault="00801FDE" w:rsidP="00801FDE">
      <w:pPr>
        <w:spacing w:after="0"/>
        <w:ind w:firstLine="709"/>
        <w:rPr>
          <w:rFonts w:eastAsia="Calibri" w:cs="Times New Roman"/>
          <w:szCs w:val="24"/>
        </w:rPr>
      </w:pPr>
      <w:proofErr w:type="gramStart"/>
      <w:r w:rsidRPr="00EB5969">
        <w:rPr>
          <w:rFonts w:eastAsia="Calibri" w:cs="Times New Roman"/>
          <w:b/>
          <w:szCs w:val="24"/>
          <w:lang w:val="en-US"/>
        </w:rPr>
        <w:t>XXIII</w:t>
      </w:r>
      <w:r w:rsidRPr="00EB5969">
        <w:rPr>
          <w:rFonts w:eastAsia="Calibri" w:cs="Times New Roman"/>
          <w:b/>
          <w:szCs w:val="24"/>
        </w:rPr>
        <w:t xml:space="preserve"> районная олимпиада по краеведению.</w:t>
      </w:r>
      <w:proofErr w:type="gramEnd"/>
      <w:r w:rsidRPr="00EB5969">
        <w:rPr>
          <w:rFonts w:eastAsia="Calibri" w:cs="Times New Roman"/>
          <w:b/>
          <w:szCs w:val="24"/>
        </w:rPr>
        <w:t xml:space="preserve"> </w:t>
      </w:r>
      <w:proofErr w:type="gramStart"/>
      <w:r w:rsidRPr="00EB5969">
        <w:rPr>
          <w:rFonts w:eastAsia="Calibri" w:cs="Times New Roman"/>
          <w:szCs w:val="24"/>
        </w:rPr>
        <w:t>24.11.2021г.</w:t>
      </w:r>
      <w:r w:rsidRPr="00EB5969">
        <w:rPr>
          <w:rFonts w:eastAsia="Calibri" w:cs="Times New Roman"/>
          <w:b/>
          <w:szCs w:val="24"/>
        </w:rPr>
        <w:t xml:space="preserve"> (1 победитель:</w:t>
      </w:r>
      <w:proofErr w:type="gramEnd"/>
      <w:r w:rsidRPr="00EB5969">
        <w:rPr>
          <w:rFonts w:eastAsia="Calibri" w:cs="Times New Roman"/>
          <w:b/>
          <w:szCs w:val="24"/>
        </w:rPr>
        <w:t xml:space="preserve"> </w:t>
      </w:r>
      <w:r w:rsidRPr="00EB5969">
        <w:rPr>
          <w:rFonts w:eastAsia="Calibri" w:cs="Times New Roman"/>
          <w:szCs w:val="24"/>
        </w:rPr>
        <w:t xml:space="preserve">Лазарева В., учащаяся 10 класса. </w:t>
      </w:r>
      <w:r w:rsidRPr="00EB5969">
        <w:rPr>
          <w:rFonts w:eastAsia="Calibri" w:cs="Times New Roman"/>
          <w:b/>
          <w:szCs w:val="24"/>
        </w:rPr>
        <w:t xml:space="preserve">2 призера: </w:t>
      </w:r>
      <w:r w:rsidRPr="00EB5969">
        <w:rPr>
          <w:rFonts w:eastAsia="Calibri" w:cs="Times New Roman"/>
          <w:szCs w:val="24"/>
        </w:rPr>
        <w:t xml:space="preserve">учащаяся 9а класса </w:t>
      </w:r>
      <w:proofErr w:type="gramStart"/>
      <w:r w:rsidRPr="00EB5969">
        <w:rPr>
          <w:rFonts w:eastAsia="Calibri" w:cs="Times New Roman"/>
          <w:szCs w:val="24"/>
        </w:rPr>
        <w:t>-</w:t>
      </w:r>
      <w:proofErr w:type="spellStart"/>
      <w:r w:rsidRPr="00EB5969">
        <w:rPr>
          <w:rFonts w:eastAsia="Calibri" w:cs="Times New Roman"/>
          <w:szCs w:val="24"/>
        </w:rPr>
        <w:t>М</w:t>
      </w:r>
      <w:proofErr w:type="gramEnd"/>
      <w:r w:rsidRPr="00EB5969">
        <w:rPr>
          <w:rFonts w:eastAsia="Calibri" w:cs="Times New Roman"/>
          <w:szCs w:val="24"/>
        </w:rPr>
        <w:t>оисеенко</w:t>
      </w:r>
      <w:proofErr w:type="spellEnd"/>
      <w:r w:rsidRPr="00EB5969">
        <w:rPr>
          <w:rFonts w:eastAsia="Calibri" w:cs="Times New Roman"/>
          <w:szCs w:val="24"/>
        </w:rPr>
        <w:t xml:space="preserve"> А. и учащийся 10 класса </w:t>
      </w:r>
      <w:proofErr w:type="spellStart"/>
      <w:r w:rsidRPr="00EB5969">
        <w:rPr>
          <w:rFonts w:eastAsia="Calibri" w:cs="Times New Roman"/>
          <w:szCs w:val="24"/>
        </w:rPr>
        <w:t>Филимонихин</w:t>
      </w:r>
      <w:proofErr w:type="spellEnd"/>
      <w:r w:rsidRPr="00EB5969">
        <w:rPr>
          <w:rFonts w:eastAsia="Calibri" w:cs="Times New Roman"/>
          <w:szCs w:val="24"/>
        </w:rPr>
        <w:t xml:space="preserve"> Д.)</w:t>
      </w:r>
    </w:p>
    <w:p w:rsidR="00801FDE" w:rsidRPr="00EB5969" w:rsidRDefault="00801FDE" w:rsidP="00801FDE">
      <w:pPr>
        <w:spacing w:after="0"/>
        <w:ind w:firstLine="709"/>
        <w:rPr>
          <w:rFonts w:eastAsia="Calibri" w:cs="Times New Roman"/>
          <w:szCs w:val="24"/>
        </w:rPr>
      </w:pPr>
      <w:proofErr w:type="gramStart"/>
      <w:r w:rsidRPr="00EB5969">
        <w:rPr>
          <w:rFonts w:eastAsia="Calibri" w:cs="Times New Roman"/>
          <w:b/>
          <w:szCs w:val="24"/>
          <w:lang w:val="en-US"/>
        </w:rPr>
        <w:t>XXIII</w:t>
      </w:r>
      <w:r w:rsidRPr="00EB5969">
        <w:rPr>
          <w:rFonts w:eastAsia="Calibri" w:cs="Times New Roman"/>
          <w:b/>
          <w:szCs w:val="24"/>
        </w:rPr>
        <w:t xml:space="preserve"> городская краеведческая олимпиада для старшеклассников.</w:t>
      </w:r>
      <w:proofErr w:type="gramEnd"/>
      <w:r w:rsidRPr="00EB5969">
        <w:rPr>
          <w:rFonts w:eastAsia="Calibri" w:cs="Times New Roman"/>
          <w:b/>
          <w:szCs w:val="24"/>
        </w:rPr>
        <w:t xml:space="preserve"> </w:t>
      </w:r>
      <w:proofErr w:type="gramStart"/>
      <w:r w:rsidRPr="00EB5969">
        <w:rPr>
          <w:rFonts w:eastAsia="Calibri" w:cs="Times New Roman"/>
          <w:b/>
          <w:szCs w:val="24"/>
        </w:rPr>
        <w:t>(1 победитель:</w:t>
      </w:r>
      <w:proofErr w:type="gramEnd"/>
      <w:r w:rsidRPr="00EB5969">
        <w:rPr>
          <w:rFonts w:eastAsia="Calibri" w:cs="Times New Roman"/>
          <w:b/>
          <w:szCs w:val="24"/>
        </w:rPr>
        <w:t xml:space="preserve"> </w:t>
      </w:r>
      <w:proofErr w:type="gramStart"/>
      <w:r w:rsidRPr="00EB5969">
        <w:rPr>
          <w:rFonts w:eastAsia="Calibri" w:cs="Times New Roman"/>
          <w:szCs w:val="24"/>
        </w:rPr>
        <w:t>Лазарева В., учащаяся 10 класса, занявшая 1 место в секции «Военная история»</w:t>
      </w:r>
      <w:r w:rsidRPr="00EB5969">
        <w:rPr>
          <w:rFonts w:eastAsia="Calibri" w:cs="Times New Roman"/>
          <w:b/>
          <w:szCs w:val="24"/>
        </w:rPr>
        <w:t>)</w:t>
      </w:r>
      <w:proofErr w:type="gramEnd"/>
    </w:p>
    <w:p w:rsidR="00801FDE" w:rsidRPr="00EB5969" w:rsidRDefault="00801FDE" w:rsidP="00801FDE">
      <w:pPr>
        <w:spacing w:after="0"/>
        <w:jc w:val="both"/>
        <w:rPr>
          <w:rFonts w:eastAsia="Calibri" w:cs="Times New Roman"/>
          <w:b/>
          <w:szCs w:val="24"/>
        </w:rPr>
      </w:pPr>
      <w:proofErr w:type="spellStart"/>
      <w:proofErr w:type="gramStart"/>
      <w:r w:rsidRPr="00EB5969">
        <w:rPr>
          <w:b/>
          <w:szCs w:val="24"/>
        </w:rPr>
        <w:t>Кутафинская</w:t>
      </w:r>
      <w:proofErr w:type="spellEnd"/>
      <w:r w:rsidRPr="00EB5969">
        <w:rPr>
          <w:b/>
          <w:szCs w:val="24"/>
        </w:rPr>
        <w:t xml:space="preserve"> олимпиада школьников по праву – 2 уровень РСОШ (4 призера: </w:t>
      </w:r>
      <w:r w:rsidRPr="00EB5969">
        <w:rPr>
          <w:szCs w:val="24"/>
        </w:rPr>
        <w:t>учащиеся 9б класса:</w:t>
      </w:r>
      <w:proofErr w:type="gramEnd"/>
      <w:r w:rsidRPr="00EB5969">
        <w:rPr>
          <w:szCs w:val="24"/>
        </w:rPr>
        <w:t xml:space="preserve"> </w:t>
      </w:r>
      <w:proofErr w:type="spellStart"/>
      <w:r w:rsidRPr="00EB5969">
        <w:rPr>
          <w:szCs w:val="24"/>
        </w:rPr>
        <w:t>Балабин</w:t>
      </w:r>
      <w:proofErr w:type="spellEnd"/>
      <w:r w:rsidRPr="00EB5969">
        <w:rPr>
          <w:szCs w:val="24"/>
        </w:rPr>
        <w:t xml:space="preserve"> </w:t>
      </w:r>
      <w:proofErr w:type="spellStart"/>
      <w:r w:rsidRPr="00EB5969">
        <w:rPr>
          <w:szCs w:val="24"/>
        </w:rPr>
        <w:t>Р.,Желябин</w:t>
      </w:r>
      <w:proofErr w:type="spellEnd"/>
      <w:r w:rsidRPr="00EB5969">
        <w:rPr>
          <w:szCs w:val="24"/>
        </w:rPr>
        <w:t xml:space="preserve"> К., Каштанова С.,  ученица 10 класса </w:t>
      </w:r>
      <w:proofErr w:type="spellStart"/>
      <w:r w:rsidRPr="00EB5969">
        <w:rPr>
          <w:szCs w:val="24"/>
        </w:rPr>
        <w:t>Шокина</w:t>
      </w:r>
      <w:proofErr w:type="spellEnd"/>
      <w:r w:rsidRPr="00EB5969">
        <w:rPr>
          <w:szCs w:val="24"/>
        </w:rPr>
        <w:t xml:space="preserve"> М.</w:t>
      </w:r>
      <w:r w:rsidRPr="00EB5969">
        <w:rPr>
          <w:rFonts w:eastAsia="Calibri" w:cs="Times New Roman"/>
          <w:b/>
          <w:szCs w:val="24"/>
        </w:rPr>
        <w:t>)</w:t>
      </w:r>
    </w:p>
    <w:p w:rsidR="00801FDE" w:rsidRPr="00EB5969" w:rsidRDefault="00801FDE" w:rsidP="00801FDE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EB5969">
        <w:rPr>
          <w:rFonts w:eastAsia="Calibri" w:cs="Times New Roman"/>
          <w:b/>
          <w:szCs w:val="24"/>
        </w:rPr>
        <w:t>Региональный этап Всероссийского конкурса сочинений «Без срока давности»,</w:t>
      </w:r>
      <w:r w:rsidRPr="00EB5969">
        <w:rPr>
          <w:rFonts w:eastAsia="Calibri" w:cs="Times New Roman"/>
          <w:szCs w:val="24"/>
        </w:rPr>
        <w:t xml:space="preserve"> февраль 2021 (Сушко М., 6а)</w:t>
      </w:r>
    </w:p>
    <w:p w:rsidR="00801FDE" w:rsidRPr="00EB5969" w:rsidRDefault="00801FDE" w:rsidP="00801FDE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</w:rPr>
      </w:pPr>
      <w:r w:rsidRPr="00EB5969">
        <w:rPr>
          <w:rFonts w:eastAsia="Calibri" w:cs="Times New Roman"/>
          <w:b/>
          <w:szCs w:val="24"/>
        </w:rPr>
        <w:t xml:space="preserve">Региональный  конкурс чтецов для детей с ограниченными возможностями здоровья, посвящённый русским поэтам-юбилярам 2022 года «Душа в заветной лире» </w:t>
      </w:r>
    </w:p>
    <w:p w:rsidR="00801FDE" w:rsidRPr="00EB5969" w:rsidRDefault="00801FDE" w:rsidP="00801FDE">
      <w:pPr>
        <w:spacing w:after="0"/>
        <w:jc w:val="both"/>
        <w:rPr>
          <w:rFonts w:eastAsia="Calibri" w:cs="Times New Roman"/>
          <w:szCs w:val="24"/>
        </w:rPr>
      </w:pPr>
      <w:proofErr w:type="gramStart"/>
      <w:r w:rsidRPr="00EB5969">
        <w:rPr>
          <w:rFonts w:eastAsia="Calibri" w:cs="Times New Roman"/>
          <w:szCs w:val="24"/>
        </w:rPr>
        <w:t>Областной Конкурс стихов «Русские женщины и тяжёлая детская доля в творчестве Н. А. Некрасова» (1 место:</w:t>
      </w:r>
      <w:proofErr w:type="gramEnd"/>
      <w:r w:rsidRPr="00EB5969">
        <w:rPr>
          <w:rFonts w:eastAsia="Calibri" w:cs="Times New Roman"/>
          <w:szCs w:val="24"/>
        </w:rPr>
        <w:t xml:space="preserve"> Дергач Ангелина, 10 класс, Желябина А., 5а. </w:t>
      </w:r>
      <w:proofErr w:type="gramStart"/>
      <w:r w:rsidRPr="00EB5969">
        <w:rPr>
          <w:rFonts w:eastAsia="Calibri" w:cs="Times New Roman"/>
          <w:szCs w:val="24"/>
        </w:rPr>
        <w:t xml:space="preserve">Номинация «За стремление к победе» </w:t>
      </w:r>
      <w:proofErr w:type="spellStart"/>
      <w:r w:rsidRPr="00EB5969">
        <w:rPr>
          <w:rFonts w:eastAsia="Calibri" w:cs="Times New Roman"/>
          <w:szCs w:val="24"/>
        </w:rPr>
        <w:t>Баландина</w:t>
      </w:r>
      <w:proofErr w:type="spellEnd"/>
      <w:r w:rsidRPr="00EB5969">
        <w:rPr>
          <w:rFonts w:eastAsia="Calibri" w:cs="Times New Roman"/>
          <w:szCs w:val="24"/>
        </w:rPr>
        <w:t xml:space="preserve"> Женя, 4б)</w:t>
      </w:r>
      <w:proofErr w:type="gramEnd"/>
    </w:p>
    <w:p w:rsidR="00801FDE" w:rsidRPr="00EB5969" w:rsidRDefault="00801FDE" w:rsidP="00801FDE">
      <w:pPr>
        <w:ind w:firstLine="709"/>
        <w:jc w:val="both"/>
        <w:rPr>
          <w:rFonts w:eastAsia="Calibri" w:cs="Times New Roman"/>
          <w:b/>
          <w:szCs w:val="24"/>
        </w:rPr>
      </w:pPr>
      <w:proofErr w:type="gramStart"/>
      <w:r w:rsidRPr="00EB5969">
        <w:rPr>
          <w:b/>
          <w:szCs w:val="24"/>
        </w:rPr>
        <w:t>Всероссийская предметная олимпиада по истории в рамках проекта «Страна талантов».</w:t>
      </w:r>
      <w:r w:rsidRPr="00EB5969">
        <w:rPr>
          <w:szCs w:val="24"/>
        </w:rPr>
        <w:t xml:space="preserve"> (2 победителя:</w:t>
      </w:r>
      <w:proofErr w:type="gramEnd"/>
      <w:r w:rsidRPr="00EB5969">
        <w:rPr>
          <w:szCs w:val="24"/>
        </w:rPr>
        <w:t xml:space="preserve"> Федерального уровня </w:t>
      </w:r>
      <w:r w:rsidRPr="00EB5969">
        <w:rPr>
          <w:szCs w:val="24"/>
          <w:lang w:val="en-US"/>
        </w:rPr>
        <w:t>I</w:t>
      </w:r>
      <w:r w:rsidRPr="00EB5969">
        <w:rPr>
          <w:szCs w:val="24"/>
        </w:rPr>
        <w:t xml:space="preserve"> степени: учащиеся 6б класса: Вершков К., Гордеев К.</w:t>
      </w:r>
      <w:r w:rsidRPr="00EB5969">
        <w:rPr>
          <w:rFonts w:cs="Times New Roman"/>
          <w:b/>
          <w:szCs w:val="24"/>
        </w:rPr>
        <w:t xml:space="preserve"> </w:t>
      </w:r>
      <w:r w:rsidRPr="00EB5969">
        <w:rPr>
          <w:b/>
          <w:szCs w:val="24"/>
        </w:rPr>
        <w:t>1 призер</w:t>
      </w:r>
      <w:r w:rsidRPr="00EB5969">
        <w:rPr>
          <w:szCs w:val="24"/>
        </w:rPr>
        <w:t xml:space="preserve"> – за лучший результат на региональном уровне: учащаяся 7а класса: Усатая Н.)</w:t>
      </w:r>
    </w:p>
    <w:p w:rsidR="00801FDE" w:rsidRPr="00EB5969" w:rsidRDefault="00801FDE" w:rsidP="00801FDE">
      <w:pPr>
        <w:spacing w:after="0"/>
        <w:ind w:firstLine="709"/>
        <w:jc w:val="both"/>
        <w:rPr>
          <w:rFonts w:eastAsia="Calibri" w:cs="Times New Roman"/>
          <w:b/>
          <w:szCs w:val="24"/>
        </w:rPr>
      </w:pPr>
      <w:proofErr w:type="gramStart"/>
      <w:r w:rsidRPr="00EB5969">
        <w:rPr>
          <w:b/>
          <w:szCs w:val="24"/>
        </w:rPr>
        <w:t xml:space="preserve">Всероссийская предметная олимпиада по обществознанию в рамках проекта «Страна талантов». </w:t>
      </w:r>
      <w:r w:rsidRPr="00EB5969">
        <w:rPr>
          <w:szCs w:val="24"/>
        </w:rPr>
        <w:t>(2 победителя:</w:t>
      </w:r>
      <w:proofErr w:type="gramEnd"/>
      <w:r w:rsidRPr="00EB5969">
        <w:rPr>
          <w:szCs w:val="24"/>
        </w:rPr>
        <w:t xml:space="preserve"> Федерального уровня </w:t>
      </w:r>
      <w:r w:rsidRPr="00EB5969">
        <w:rPr>
          <w:szCs w:val="24"/>
          <w:lang w:val="en-US"/>
        </w:rPr>
        <w:t>I</w:t>
      </w:r>
      <w:r w:rsidRPr="00EB5969">
        <w:rPr>
          <w:szCs w:val="24"/>
        </w:rPr>
        <w:t xml:space="preserve"> степени: учащиеся 7а класса: </w:t>
      </w:r>
      <w:proofErr w:type="gramStart"/>
      <w:r w:rsidRPr="00EB5969">
        <w:rPr>
          <w:szCs w:val="24"/>
        </w:rPr>
        <w:t>Усатая</w:t>
      </w:r>
      <w:proofErr w:type="gramEnd"/>
      <w:r w:rsidRPr="00EB5969">
        <w:rPr>
          <w:szCs w:val="24"/>
        </w:rPr>
        <w:t xml:space="preserve"> А., </w:t>
      </w:r>
      <w:proofErr w:type="spellStart"/>
      <w:r w:rsidRPr="00EB5969">
        <w:rPr>
          <w:szCs w:val="24"/>
        </w:rPr>
        <w:t>Юричев</w:t>
      </w:r>
      <w:proofErr w:type="spellEnd"/>
      <w:r w:rsidRPr="00EB5969">
        <w:rPr>
          <w:szCs w:val="24"/>
        </w:rPr>
        <w:t xml:space="preserve"> А., </w:t>
      </w:r>
      <w:r w:rsidRPr="00EB5969">
        <w:rPr>
          <w:rFonts w:eastAsia="Calibri" w:cs="Times New Roman"/>
          <w:b/>
          <w:szCs w:val="24"/>
        </w:rPr>
        <w:t xml:space="preserve">4 призера. 1 - Муниципального уровня 3 степени: </w:t>
      </w:r>
      <w:r w:rsidRPr="00EB5969">
        <w:rPr>
          <w:rFonts w:eastAsia="Calibri" w:cs="Times New Roman"/>
          <w:szCs w:val="24"/>
        </w:rPr>
        <w:t xml:space="preserve">Медведев М. и </w:t>
      </w:r>
      <w:r w:rsidRPr="00EB5969">
        <w:rPr>
          <w:rFonts w:eastAsia="Calibri" w:cs="Times New Roman"/>
          <w:b/>
          <w:szCs w:val="24"/>
        </w:rPr>
        <w:t xml:space="preserve">3 призера </w:t>
      </w:r>
      <w:r w:rsidRPr="00EB5969">
        <w:rPr>
          <w:rFonts w:eastAsia="Calibri" w:cs="Times New Roman"/>
          <w:szCs w:val="24"/>
        </w:rPr>
        <w:t xml:space="preserve">– </w:t>
      </w:r>
      <w:r w:rsidRPr="00EB5969">
        <w:rPr>
          <w:rFonts w:eastAsia="Calibri" w:cs="Times New Roman"/>
          <w:b/>
          <w:szCs w:val="24"/>
        </w:rPr>
        <w:t>за лучший результат на региональном уровне</w:t>
      </w:r>
      <w:r w:rsidRPr="00EB5969">
        <w:rPr>
          <w:rFonts w:eastAsia="Calibri" w:cs="Times New Roman"/>
          <w:szCs w:val="24"/>
        </w:rPr>
        <w:t>: учащиеся 6а класса:  Грушко Р., Носова В., Улитина Д.</w:t>
      </w:r>
      <w:proofErr w:type="gramStart"/>
      <w:r w:rsidRPr="00EB5969">
        <w:rPr>
          <w:szCs w:val="24"/>
        </w:rPr>
        <w:t xml:space="preserve"> </w:t>
      </w:r>
      <w:r w:rsidRPr="00EB5969">
        <w:rPr>
          <w:rFonts w:eastAsia="Calibri" w:cs="Times New Roman"/>
          <w:b/>
          <w:szCs w:val="24"/>
        </w:rPr>
        <w:t>)</w:t>
      </w:r>
      <w:proofErr w:type="gramEnd"/>
    </w:p>
    <w:p w:rsidR="00801FDE" w:rsidRDefault="00801FDE" w:rsidP="00801FDE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0519F3">
        <w:rPr>
          <w:rFonts w:eastAsia="Calibri" w:cs="Times New Roman"/>
          <w:b/>
          <w:szCs w:val="24"/>
        </w:rPr>
        <w:t>Всероссийская предметная олимпиада по русскому языку в рамках проекта «Страна талантов».</w:t>
      </w:r>
      <w:r>
        <w:rPr>
          <w:rFonts w:eastAsia="Calibri" w:cs="Times New Roman"/>
          <w:szCs w:val="24"/>
        </w:rPr>
        <w:t xml:space="preserve"> (</w:t>
      </w:r>
      <w:r w:rsidRPr="000519F3">
        <w:rPr>
          <w:rFonts w:eastAsia="Calibri" w:cs="Times New Roman"/>
          <w:szCs w:val="24"/>
        </w:rPr>
        <w:t>3 человека (4 и 6 классы) награждены грамотами за лучший ре</w:t>
      </w:r>
      <w:r>
        <w:rPr>
          <w:rFonts w:eastAsia="Calibri" w:cs="Times New Roman"/>
          <w:szCs w:val="24"/>
        </w:rPr>
        <w:t>зультат на муниципальном уровне).</w:t>
      </w:r>
    </w:p>
    <w:p w:rsidR="00801FDE" w:rsidRDefault="00801FDE" w:rsidP="00801FDE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AC7BCA">
        <w:rPr>
          <w:rFonts w:eastAsia="Calibri" w:cs="Times New Roman"/>
          <w:b/>
          <w:szCs w:val="24"/>
        </w:rPr>
        <w:t>Всероссийская предметная олимпиада по литературе в рамках проекта «Страна талантов».</w:t>
      </w:r>
      <w:r w:rsidRPr="00AC7BC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(</w:t>
      </w:r>
      <w:r w:rsidRPr="00AC7BCA">
        <w:rPr>
          <w:rFonts w:eastAsia="Calibri" w:cs="Times New Roman"/>
          <w:szCs w:val="24"/>
        </w:rPr>
        <w:t>5 человек (4 и 6 классы) награждены грамотами за лучший результат на муниципальном уровне</w:t>
      </w:r>
      <w:r>
        <w:rPr>
          <w:rFonts w:eastAsia="Calibri" w:cs="Times New Roman"/>
          <w:szCs w:val="24"/>
        </w:rPr>
        <w:t>).</w:t>
      </w:r>
    </w:p>
    <w:p w:rsidR="00801FDE" w:rsidRPr="006748B7" w:rsidRDefault="00801FDE" w:rsidP="00801FDE">
      <w:pPr>
        <w:jc w:val="both"/>
        <w:rPr>
          <w:rFonts w:eastAsia="Calibri" w:cs="Times New Roman"/>
          <w:szCs w:val="24"/>
        </w:rPr>
      </w:pPr>
      <w:proofErr w:type="gramStart"/>
      <w:r w:rsidRPr="006748B7">
        <w:rPr>
          <w:rFonts w:eastAsia="Calibri" w:cs="Times New Roman"/>
          <w:b/>
          <w:szCs w:val="24"/>
        </w:rPr>
        <w:t>Игра-конкурс «Русский медвежонок – языкознание для всех»</w:t>
      </w:r>
      <w:r>
        <w:rPr>
          <w:rFonts w:eastAsia="Calibri" w:cs="Times New Roman"/>
          <w:szCs w:val="24"/>
        </w:rPr>
        <w:t xml:space="preserve"> (1 место:</w:t>
      </w:r>
      <w:proofErr w:type="gramEnd"/>
      <w:r>
        <w:rPr>
          <w:rFonts w:eastAsia="Calibri" w:cs="Times New Roman"/>
          <w:szCs w:val="24"/>
        </w:rPr>
        <w:t xml:space="preserve"> </w:t>
      </w:r>
      <w:r w:rsidRPr="00FE6C34">
        <w:rPr>
          <w:rFonts w:eastAsia="Calibri" w:cs="Times New Roman"/>
          <w:szCs w:val="24"/>
        </w:rPr>
        <w:t>Фильшин Матвей, Фоменко Марк, 4</w:t>
      </w:r>
      <w:proofErr w:type="gramStart"/>
      <w:r w:rsidRPr="00FE6C34">
        <w:rPr>
          <w:rFonts w:eastAsia="Calibri" w:cs="Times New Roman"/>
          <w:szCs w:val="24"/>
        </w:rPr>
        <w:t xml:space="preserve"> Б</w:t>
      </w:r>
      <w:proofErr w:type="gramEnd"/>
      <w:r>
        <w:rPr>
          <w:rFonts w:eastAsia="Calibri" w:cs="Times New Roman"/>
          <w:szCs w:val="24"/>
        </w:rPr>
        <w:t xml:space="preserve">, </w:t>
      </w:r>
      <w:proofErr w:type="spellStart"/>
      <w:r w:rsidRPr="00FE6C34">
        <w:rPr>
          <w:rFonts w:eastAsia="Calibri" w:cs="Times New Roman"/>
          <w:szCs w:val="24"/>
        </w:rPr>
        <w:t>Шокина</w:t>
      </w:r>
      <w:proofErr w:type="spellEnd"/>
      <w:r w:rsidRPr="00FE6C34">
        <w:rPr>
          <w:rFonts w:eastAsia="Calibri" w:cs="Times New Roman"/>
          <w:szCs w:val="24"/>
        </w:rPr>
        <w:t xml:space="preserve"> Мария, 10</w:t>
      </w:r>
      <w:r>
        <w:rPr>
          <w:rFonts w:eastAsia="Calibri" w:cs="Times New Roman"/>
          <w:szCs w:val="24"/>
        </w:rPr>
        <w:t xml:space="preserve">, </w:t>
      </w:r>
      <w:proofErr w:type="spellStart"/>
      <w:r w:rsidRPr="00A148E2">
        <w:rPr>
          <w:rFonts w:eastAsia="Calibri" w:cs="Times New Roman"/>
          <w:szCs w:val="24"/>
        </w:rPr>
        <w:t>Ковтуновский</w:t>
      </w:r>
      <w:proofErr w:type="spellEnd"/>
      <w:r w:rsidRPr="00A148E2">
        <w:rPr>
          <w:rFonts w:eastAsia="Calibri" w:cs="Times New Roman"/>
          <w:szCs w:val="24"/>
        </w:rPr>
        <w:t xml:space="preserve"> В.</w:t>
      </w:r>
      <w:r>
        <w:rPr>
          <w:rFonts w:eastAsia="Calibri" w:cs="Times New Roman"/>
          <w:szCs w:val="24"/>
        </w:rPr>
        <w:t>,</w:t>
      </w:r>
      <w:r w:rsidRPr="00A148E2">
        <w:rPr>
          <w:rFonts w:eastAsia="Calibri" w:cs="Times New Roman"/>
          <w:szCs w:val="24"/>
        </w:rPr>
        <w:t xml:space="preserve"> </w:t>
      </w:r>
      <w:proofErr w:type="spellStart"/>
      <w:r w:rsidRPr="00A148E2">
        <w:rPr>
          <w:rFonts w:eastAsia="Calibri" w:cs="Times New Roman"/>
          <w:szCs w:val="24"/>
        </w:rPr>
        <w:t>Гринюк</w:t>
      </w:r>
      <w:proofErr w:type="spellEnd"/>
      <w:r w:rsidRPr="00A148E2">
        <w:rPr>
          <w:rFonts w:eastAsia="Calibri" w:cs="Times New Roman"/>
          <w:szCs w:val="24"/>
        </w:rPr>
        <w:t xml:space="preserve"> С.</w:t>
      </w:r>
      <w:r>
        <w:rPr>
          <w:rFonts w:eastAsia="Calibri" w:cs="Times New Roman"/>
          <w:szCs w:val="24"/>
        </w:rPr>
        <w:t>,</w:t>
      </w:r>
      <w:r w:rsidRPr="00A148E2">
        <w:rPr>
          <w:rFonts w:eastAsia="Calibri" w:cs="Times New Roman"/>
          <w:szCs w:val="24"/>
        </w:rPr>
        <w:t xml:space="preserve"> Попова В., </w:t>
      </w:r>
      <w:proofErr w:type="spellStart"/>
      <w:r w:rsidRPr="00A148E2">
        <w:rPr>
          <w:rFonts w:eastAsia="Calibri" w:cs="Times New Roman"/>
          <w:szCs w:val="24"/>
        </w:rPr>
        <w:t>Балабин</w:t>
      </w:r>
      <w:proofErr w:type="spellEnd"/>
      <w:r w:rsidRPr="00A148E2">
        <w:rPr>
          <w:rFonts w:eastAsia="Calibri" w:cs="Times New Roman"/>
          <w:szCs w:val="24"/>
        </w:rPr>
        <w:t xml:space="preserve"> Р., Каштанова С</w:t>
      </w:r>
      <w:r>
        <w:rPr>
          <w:rFonts w:eastAsia="Calibri" w:cs="Times New Roman"/>
          <w:szCs w:val="24"/>
        </w:rPr>
        <w:t xml:space="preserve">, 2 место: </w:t>
      </w:r>
      <w:proofErr w:type="spellStart"/>
      <w:r w:rsidRPr="007D70DA">
        <w:rPr>
          <w:rFonts w:eastAsia="Calibri" w:cs="Times New Roman"/>
          <w:szCs w:val="24"/>
        </w:rPr>
        <w:t>Баландина</w:t>
      </w:r>
      <w:proofErr w:type="spellEnd"/>
      <w:r w:rsidRPr="007D70DA">
        <w:rPr>
          <w:rFonts w:eastAsia="Calibri" w:cs="Times New Roman"/>
          <w:szCs w:val="24"/>
        </w:rPr>
        <w:t xml:space="preserve"> Женя, 4 Б</w:t>
      </w:r>
      <w:r>
        <w:rPr>
          <w:rFonts w:eastAsia="Calibri" w:cs="Times New Roman"/>
          <w:szCs w:val="24"/>
        </w:rPr>
        <w:t xml:space="preserve">, </w:t>
      </w:r>
      <w:r w:rsidRPr="007D70DA">
        <w:rPr>
          <w:rFonts w:eastAsia="Calibri" w:cs="Times New Roman"/>
          <w:szCs w:val="24"/>
        </w:rPr>
        <w:t>Головина Яна, 7 А</w:t>
      </w:r>
      <w:proofErr w:type="gramStart"/>
      <w:r>
        <w:rPr>
          <w:rFonts w:eastAsia="Calibri" w:cs="Times New Roman"/>
          <w:szCs w:val="24"/>
        </w:rPr>
        <w:t xml:space="preserve"> )</w:t>
      </w:r>
      <w:proofErr w:type="gramEnd"/>
      <w:r>
        <w:rPr>
          <w:rFonts w:eastAsia="Calibri" w:cs="Times New Roman"/>
          <w:szCs w:val="24"/>
        </w:rPr>
        <w:t>.</w:t>
      </w:r>
    </w:p>
    <w:p w:rsidR="00801FDE" w:rsidRDefault="00801FDE" w:rsidP="00801FDE">
      <w:pPr>
        <w:spacing w:after="0" w:line="240" w:lineRule="auto"/>
        <w:ind w:firstLine="709"/>
        <w:jc w:val="both"/>
        <w:rPr>
          <w:rFonts w:eastAsia="Calibri" w:cs="Times New Roman"/>
          <w:bCs/>
          <w:szCs w:val="24"/>
        </w:rPr>
      </w:pPr>
      <w:r w:rsidRPr="00E55E98">
        <w:rPr>
          <w:rFonts w:eastAsia="Calibri" w:cs="Times New Roman"/>
          <w:bCs/>
          <w:szCs w:val="24"/>
        </w:rPr>
        <w:t xml:space="preserve">Таким образом, за 2020-2021 учебный год на кафедре гуманитарных дисциплин было </w:t>
      </w:r>
      <w:r>
        <w:rPr>
          <w:rFonts w:eastAsia="Calibri" w:cs="Times New Roman"/>
          <w:bCs/>
          <w:szCs w:val="24"/>
        </w:rPr>
        <w:t xml:space="preserve">принято участие </w:t>
      </w:r>
      <w:proofErr w:type="gramStart"/>
      <w:r>
        <w:rPr>
          <w:rFonts w:eastAsia="Calibri" w:cs="Times New Roman"/>
          <w:bCs/>
          <w:szCs w:val="24"/>
        </w:rPr>
        <w:t>в</w:t>
      </w:r>
      <w:proofErr w:type="gramEnd"/>
      <w:r w:rsidRPr="00E55E98">
        <w:rPr>
          <w:rFonts w:eastAsia="Calibri" w:cs="Times New Roman"/>
          <w:bCs/>
          <w:szCs w:val="24"/>
        </w:rPr>
        <w:t>:</w:t>
      </w:r>
    </w:p>
    <w:p w:rsidR="00801FDE" w:rsidRDefault="00801FDE" w:rsidP="00801FDE">
      <w:pPr>
        <w:spacing w:after="0" w:line="240" w:lineRule="auto"/>
        <w:ind w:firstLine="709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         Олимпиады      Творческие конкурсы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1"/>
        <w:gridCol w:w="1348"/>
        <w:gridCol w:w="1348"/>
      </w:tblGrid>
      <w:tr w:rsidR="00801FDE" w:rsidRPr="009F2445" w:rsidTr="009A2F3D">
        <w:tc>
          <w:tcPr>
            <w:tcW w:w="2031" w:type="dxa"/>
          </w:tcPr>
          <w:p w:rsidR="00801FDE" w:rsidRPr="009F2445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F2445">
              <w:rPr>
                <w:rFonts w:eastAsia="Calibri" w:cs="Times New Roman"/>
                <w:szCs w:val="24"/>
              </w:rPr>
              <w:t>Региональный</w:t>
            </w:r>
          </w:p>
        </w:tc>
        <w:tc>
          <w:tcPr>
            <w:tcW w:w="1348" w:type="dxa"/>
          </w:tcPr>
          <w:p w:rsidR="00801FDE" w:rsidRPr="00A5715F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85</w:t>
            </w:r>
          </w:p>
        </w:tc>
        <w:tc>
          <w:tcPr>
            <w:tcW w:w="1348" w:type="dxa"/>
          </w:tcPr>
          <w:p w:rsidR="00801FDE" w:rsidRPr="00801FDE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38</w:t>
            </w:r>
          </w:p>
        </w:tc>
      </w:tr>
      <w:tr w:rsidR="00801FDE" w:rsidRPr="009F2445" w:rsidTr="009A2F3D">
        <w:tc>
          <w:tcPr>
            <w:tcW w:w="2031" w:type="dxa"/>
          </w:tcPr>
          <w:p w:rsidR="00801FDE" w:rsidRPr="009F2445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F2445">
              <w:rPr>
                <w:rFonts w:eastAsia="Calibri" w:cs="Times New Roman"/>
                <w:szCs w:val="24"/>
              </w:rPr>
              <w:t>Всероссийский</w:t>
            </w:r>
          </w:p>
        </w:tc>
        <w:tc>
          <w:tcPr>
            <w:tcW w:w="1348" w:type="dxa"/>
          </w:tcPr>
          <w:p w:rsidR="00801FDE" w:rsidRPr="00A5715F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72</w:t>
            </w:r>
          </w:p>
        </w:tc>
        <w:tc>
          <w:tcPr>
            <w:tcW w:w="1348" w:type="dxa"/>
          </w:tcPr>
          <w:p w:rsidR="00801FDE" w:rsidRPr="00801FDE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</w:t>
            </w:r>
          </w:p>
        </w:tc>
      </w:tr>
      <w:tr w:rsidR="00801FDE" w:rsidRPr="009F2445" w:rsidTr="009A2F3D">
        <w:tc>
          <w:tcPr>
            <w:tcW w:w="2031" w:type="dxa"/>
          </w:tcPr>
          <w:p w:rsidR="00801FDE" w:rsidRPr="009F2445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F2445">
              <w:rPr>
                <w:rFonts w:eastAsia="Calibri" w:cs="Times New Roman"/>
                <w:szCs w:val="24"/>
              </w:rPr>
              <w:t xml:space="preserve">Международный </w:t>
            </w:r>
          </w:p>
        </w:tc>
        <w:tc>
          <w:tcPr>
            <w:tcW w:w="1348" w:type="dxa"/>
          </w:tcPr>
          <w:p w:rsidR="00801FDE" w:rsidRPr="00A5715F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348" w:type="dxa"/>
          </w:tcPr>
          <w:p w:rsidR="00801FDE" w:rsidRPr="00801FDE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59</w:t>
            </w:r>
          </w:p>
        </w:tc>
      </w:tr>
      <w:tr w:rsidR="00801FDE" w:rsidRPr="009F2445" w:rsidTr="009A2F3D">
        <w:tc>
          <w:tcPr>
            <w:tcW w:w="2031" w:type="dxa"/>
          </w:tcPr>
          <w:p w:rsidR="00801FDE" w:rsidRPr="009F2445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348" w:type="dxa"/>
          </w:tcPr>
          <w:p w:rsidR="00801FDE" w:rsidRPr="00A5715F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1348" w:type="dxa"/>
          </w:tcPr>
          <w:p w:rsidR="00801FDE" w:rsidRDefault="00801FDE" w:rsidP="001C3661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</w:tbl>
    <w:p w:rsidR="00801FDE" w:rsidRDefault="00801FDE" w:rsidP="00801FDE">
      <w:pPr>
        <w:spacing w:after="0" w:line="240" w:lineRule="auto"/>
        <w:ind w:firstLine="709"/>
        <w:jc w:val="both"/>
        <w:rPr>
          <w:rFonts w:eastAsia="Calibri" w:cs="Times New Roman"/>
          <w:bCs/>
          <w:szCs w:val="24"/>
        </w:rPr>
      </w:pPr>
    </w:p>
    <w:p w:rsidR="00801FDE" w:rsidRPr="009F2445" w:rsidRDefault="00801FDE" w:rsidP="00801FD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9F2445">
        <w:rPr>
          <w:b/>
          <w:sz w:val="26"/>
          <w:szCs w:val="26"/>
        </w:rPr>
        <w:lastRenderedPageBreak/>
        <w:t>ВЫВОДЫ:</w:t>
      </w:r>
    </w:p>
    <w:p w:rsidR="00801FDE" w:rsidRPr="009F2445" w:rsidRDefault="00801FDE" w:rsidP="00801FDE">
      <w:pPr>
        <w:pStyle w:val="a5"/>
        <w:ind w:left="0" w:firstLine="720"/>
        <w:jc w:val="both"/>
        <w:rPr>
          <w:szCs w:val="24"/>
        </w:rPr>
      </w:pPr>
      <w:r w:rsidRPr="009F2445">
        <w:rPr>
          <w:szCs w:val="24"/>
        </w:rPr>
        <w:t>В целом следует отметить, что в школе учителями, работающими на кафедре гуманитарных дисциплин, ведется активная работа по изучению состояния преподавания дисциплин, отслеживается результативность образовательного процесса по предметам, идет освоение последних достижений в области методики преподавания предмета и обмен накопленным опытом, внеклассная работа по предмету.</w:t>
      </w:r>
    </w:p>
    <w:p w:rsidR="00801FDE" w:rsidRPr="009F2445" w:rsidRDefault="00801FDE" w:rsidP="00801FDE">
      <w:pPr>
        <w:pStyle w:val="a5"/>
        <w:ind w:left="0" w:firstLine="720"/>
        <w:jc w:val="both"/>
        <w:rPr>
          <w:szCs w:val="24"/>
        </w:rPr>
      </w:pPr>
      <w:r w:rsidRPr="009F2445">
        <w:rPr>
          <w:szCs w:val="24"/>
        </w:rPr>
        <w:t>В следующем учебном году следует обратить внимание на решение следующих задач:</w:t>
      </w:r>
    </w:p>
    <w:p w:rsidR="00801FDE" w:rsidRPr="009F2445" w:rsidRDefault="00801FDE" w:rsidP="00801FDE">
      <w:pPr>
        <w:pStyle w:val="a5"/>
        <w:numPr>
          <w:ilvl w:val="0"/>
          <w:numId w:val="7"/>
        </w:numPr>
        <w:ind w:left="0" w:hanging="283"/>
        <w:jc w:val="both"/>
        <w:rPr>
          <w:szCs w:val="24"/>
        </w:rPr>
      </w:pPr>
      <w:r w:rsidRPr="009F2445">
        <w:rPr>
          <w:szCs w:val="24"/>
        </w:rPr>
        <w:t>продолжить работу по освоению новых образовательных технологий,</w:t>
      </w:r>
    </w:p>
    <w:p w:rsidR="00801FDE" w:rsidRPr="009F2445" w:rsidRDefault="00801FDE" w:rsidP="00801FDE">
      <w:pPr>
        <w:pStyle w:val="a5"/>
        <w:numPr>
          <w:ilvl w:val="0"/>
          <w:numId w:val="6"/>
        </w:numPr>
        <w:ind w:left="0" w:hanging="283"/>
        <w:jc w:val="both"/>
        <w:rPr>
          <w:szCs w:val="24"/>
        </w:rPr>
      </w:pPr>
      <w:r w:rsidRPr="009F2445">
        <w:rPr>
          <w:szCs w:val="24"/>
        </w:rPr>
        <w:t>осуществлять дифференцированный подход к обучению;</w:t>
      </w:r>
    </w:p>
    <w:p w:rsidR="00801FDE" w:rsidRPr="009F2445" w:rsidRDefault="00801FDE" w:rsidP="00801FDE">
      <w:pPr>
        <w:pStyle w:val="a5"/>
        <w:numPr>
          <w:ilvl w:val="0"/>
          <w:numId w:val="6"/>
        </w:numPr>
        <w:ind w:left="0" w:hanging="283"/>
        <w:jc w:val="both"/>
        <w:rPr>
          <w:szCs w:val="24"/>
        </w:rPr>
      </w:pPr>
      <w:r w:rsidRPr="009F2445">
        <w:rPr>
          <w:szCs w:val="24"/>
        </w:rPr>
        <w:t>обеспечить более активное участие учителей в  конкурсах профессионального мастерства;</w:t>
      </w:r>
    </w:p>
    <w:p w:rsidR="00801FDE" w:rsidRPr="009F2445" w:rsidRDefault="00801FDE" w:rsidP="00801FDE">
      <w:pPr>
        <w:pStyle w:val="a5"/>
        <w:numPr>
          <w:ilvl w:val="0"/>
          <w:numId w:val="6"/>
        </w:numPr>
        <w:ind w:left="0" w:hanging="283"/>
        <w:jc w:val="both"/>
        <w:rPr>
          <w:rFonts w:cs="Times New Roman"/>
          <w:b/>
          <w:szCs w:val="24"/>
        </w:rPr>
      </w:pPr>
      <w:proofErr w:type="gramStart"/>
      <w:r w:rsidRPr="009F2445">
        <w:rPr>
          <w:szCs w:val="24"/>
        </w:rPr>
        <w:t>привлечь большее количество обучающихся  к исследовательской работе и к участию в творческих конкурсах;</w:t>
      </w:r>
      <w:proofErr w:type="gramEnd"/>
    </w:p>
    <w:p w:rsidR="00801FDE" w:rsidRPr="00497E3B" w:rsidRDefault="00801FDE" w:rsidP="00801FDE">
      <w:pPr>
        <w:pStyle w:val="a5"/>
        <w:numPr>
          <w:ilvl w:val="0"/>
          <w:numId w:val="6"/>
        </w:numPr>
        <w:ind w:left="0" w:hanging="283"/>
        <w:rPr>
          <w:rFonts w:cs="Times New Roman"/>
          <w:b/>
          <w:szCs w:val="24"/>
        </w:rPr>
      </w:pPr>
      <w:r w:rsidRPr="009F2445">
        <w:rPr>
          <w:szCs w:val="24"/>
        </w:rPr>
        <w:t xml:space="preserve">устранить профессиональные дефициты, выявленные в процессе </w:t>
      </w:r>
      <w:proofErr w:type="spellStart"/>
      <w:r w:rsidRPr="009F2445">
        <w:rPr>
          <w:szCs w:val="24"/>
        </w:rPr>
        <w:t>самоаудита</w:t>
      </w:r>
      <w:proofErr w:type="spellEnd"/>
      <w:r w:rsidRPr="009F2445">
        <w:rPr>
          <w:szCs w:val="24"/>
        </w:rPr>
        <w:t xml:space="preserve"> и аудита компетенций педагогов</w:t>
      </w:r>
      <w:r>
        <w:rPr>
          <w:szCs w:val="24"/>
        </w:rPr>
        <w:t>;</w:t>
      </w:r>
    </w:p>
    <w:p w:rsidR="00801FDE" w:rsidRPr="00497E3B" w:rsidRDefault="00801FDE" w:rsidP="00801FDE">
      <w:pPr>
        <w:pStyle w:val="a5"/>
        <w:numPr>
          <w:ilvl w:val="0"/>
          <w:numId w:val="6"/>
        </w:numPr>
        <w:ind w:left="0" w:hanging="283"/>
        <w:rPr>
          <w:rFonts w:cs="Times New Roman"/>
          <w:b/>
          <w:szCs w:val="24"/>
        </w:rPr>
      </w:pPr>
      <w:r w:rsidRPr="00497E3B">
        <w:rPr>
          <w:rFonts w:cs="Times New Roman"/>
          <w:szCs w:val="24"/>
        </w:rPr>
        <w:t>продолжить осуществлять обмен опытом через</w:t>
      </w:r>
      <w:r w:rsidRPr="00497E3B">
        <w:rPr>
          <w:rFonts w:cs="Times New Roman"/>
          <w:szCs w:val="24"/>
          <w:shd w:val="clear" w:color="auto" w:fill="FFFFFF"/>
        </w:rPr>
        <w:t xml:space="preserve"> </w:t>
      </w:r>
      <w:r w:rsidRPr="00497E3B">
        <w:rPr>
          <w:rFonts w:cs="Times New Roman"/>
          <w:szCs w:val="24"/>
        </w:rPr>
        <w:t>посещение</w:t>
      </w:r>
      <w:r w:rsidRPr="00497E3B">
        <w:rPr>
          <w:rFonts w:cs="Times New Roman"/>
          <w:szCs w:val="24"/>
          <w:shd w:val="clear" w:color="auto" w:fill="FFFFFF"/>
        </w:rPr>
        <w:t> </w:t>
      </w:r>
      <w:r w:rsidRPr="00497E3B">
        <w:rPr>
          <w:rFonts w:cs="Times New Roman"/>
          <w:szCs w:val="24"/>
        </w:rPr>
        <w:t>уроков</w:t>
      </w:r>
      <w:r w:rsidRPr="00497E3B">
        <w:rPr>
          <w:rFonts w:cs="Times New Roman"/>
          <w:szCs w:val="24"/>
          <w:shd w:val="clear" w:color="auto" w:fill="FFFFFF"/>
        </w:rPr>
        <w:t xml:space="preserve"> у коллег.</w:t>
      </w:r>
    </w:p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64E"/>
    <w:multiLevelType w:val="hybridMultilevel"/>
    <w:tmpl w:val="56B0F168"/>
    <w:lvl w:ilvl="0" w:tplc="B73C1FF8">
      <w:start w:val="1"/>
      <w:numFmt w:val="decimal"/>
      <w:lvlText w:val="%1."/>
      <w:lvlJc w:val="left"/>
      <w:pPr>
        <w:ind w:left="878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45AEBD0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405A35A2">
      <w:numFmt w:val="bullet"/>
      <w:lvlText w:val="•"/>
      <w:lvlJc w:val="left"/>
      <w:pPr>
        <w:ind w:left="2828" w:hanging="416"/>
      </w:pPr>
      <w:rPr>
        <w:rFonts w:hint="default"/>
      </w:rPr>
    </w:lvl>
    <w:lvl w:ilvl="3" w:tplc="19682720">
      <w:numFmt w:val="bullet"/>
      <w:lvlText w:val="•"/>
      <w:lvlJc w:val="left"/>
      <w:pPr>
        <w:ind w:left="3803" w:hanging="416"/>
      </w:pPr>
      <w:rPr>
        <w:rFonts w:hint="default"/>
      </w:rPr>
    </w:lvl>
    <w:lvl w:ilvl="4" w:tplc="4BEAAB7E">
      <w:numFmt w:val="bullet"/>
      <w:lvlText w:val="•"/>
      <w:lvlJc w:val="left"/>
      <w:pPr>
        <w:ind w:left="4777" w:hanging="416"/>
      </w:pPr>
      <w:rPr>
        <w:rFonts w:hint="default"/>
      </w:rPr>
    </w:lvl>
    <w:lvl w:ilvl="5" w:tplc="94BC8F04">
      <w:numFmt w:val="bullet"/>
      <w:lvlText w:val="•"/>
      <w:lvlJc w:val="left"/>
      <w:pPr>
        <w:ind w:left="5751" w:hanging="416"/>
      </w:pPr>
      <w:rPr>
        <w:rFonts w:hint="default"/>
      </w:rPr>
    </w:lvl>
    <w:lvl w:ilvl="6" w:tplc="37AC2B5E">
      <w:numFmt w:val="bullet"/>
      <w:lvlText w:val="•"/>
      <w:lvlJc w:val="left"/>
      <w:pPr>
        <w:ind w:left="6726" w:hanging="416"/>
      </w:pPr>
      <w:rPr>
        <w:rFonts w:hint="default"/>
      </w:rPr>
    </w:lvl>
    <w:lvl w:ilvl="7" w:tplc="F8D6DF34">
      <w:numFmt w:val="bullet"/>
      <w:lvlText w:val="•"/>
      <w:lvlJc w:val="left"/>
      <w:pPr>
        <w:ind w:left="7700" w:hanging="416"/>
      </w:pPr>
      <w:rPr>
        <w:rFonts w:hint="default"/>
      </w:rPr>
    </w:lvl>
    <w:lvl w:ilvl="8" w:tplc="59AEC56C">
      <w:numFmt w:val="bullet"/>
      <w:lvlText w:val="•"/>
      <w:lvlJc w:val="left"/>
      <w:pPr>
        <w:ind w:left="8674" w:hanging="416"/>
      </w:pPr>
      <w:rPr>
        <w:rFonts w:hint="default"/>
      </w:rPr>
    </w:lvl>
  </w:abstractNum>
  <w:abstractNum w:abstractNumId="1">
    <w:nsid w:val="2E6348E4"/>
    <w:multiLevelType w:val="hybridMultilevel"/>
    <w:tmpl w:val="37B44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C0466A"/>
    <w:multiLevelType w:val="hybridMultilevel"/>
    <w:tmpl w:val="2C064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C54B98"/>
    <w:multiLevelType w:val="hybridMultilevel"/>
    <w:tmpl w:val="B60A46D6"/>
    <w:lvl w:ilvl="0" w:tplc="7CB0EF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1FC8B4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82572"/>
    <w:multiLevelType w:val="hybridMultilevel"/>
    <w:tmpl w:val="83CCCA9C"/>
    <w:lvl w:ilvl="0" w:tplc="760649E2">
      <w:start w:val="1"/>
      <w:numFmt w:val="decimal"/>
      <w:lvlText w:val="%1."/>
      <w:lvlJc w:val="left"/>
      <w:pPr>
        <w:ind w:left="878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D275A4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A5F8896A">
      <w:numFmt w:val="bullet"/>
      <w:lvlText w:val="•"/>
      <w:lvlJc w:val="left"/>
      <w:pPr>
        <w:ind w:left="2828" w:hanging="416"/>
      </w:pPr>
      <w:rPr>
        <w:rFonts w:hint="default"/>
      </w:rPr>
    </w:lvl>
    <w:lvl w:ilvl="3" w:tplc="0B18F084">
      <w:numFmt w:val="bullet"/>
      <w:lvlText w:val="•"/>
      <w:lvlJc w:val="left"/>
      <w:pPr>
        <w:ind w:left="3803" w:hanging="416"/>
      </w:pPr>
      <w:rPr>
        <w:rFonts w:hint="default"/>
      </w:rPr>
    </w:lvl>
    <w:lvl w:ilvl="4" w:tplc="94AAC334">
      <w:numFmt w:val="bullet"/>
      <w:lvlText w:val="•"/>
      <w:lvlJc w:val="left"/>
      <w:pPr>
        <w:ind w:left="4777" w:hanging="416"/>
      </w:pPr>
      <w:rPr>
        <w:rFonts w:hint="default"/>
      </w:rPr>
    </w:lvl>
    <w:lvl w:ilvl="5" w:tplc="532C4C08">
      <w:numFmt w:val="bullet"/>
      <w:lvlText w:val="•"/>
      <w:lvlJc w:val="left"/>
      <w:pPr>
        <w:ind w:left="5751" w:hanging="416"/>
      </w:pPr>
      <w:rPr>
        <w:rFonts w:hint="default"/>
      </w:rPr>
    </w:lvl>
    <w:lvl w:ilvl="6" w:tplc="52C81FFE">
      <w:numFmt w:val="bullet"/>
      <w:lvlText w:val="•"/>
      <w:lvlJc w:val="left"/>
      <w:pPr>
        <w:ind w:left="6726" w:hanging="416"/>
      </w:pPr>
      <w:rPr>
        <w:rFonts w:hint="default"/>
      </w:rPr>
    </w:lvl>
    <w:lvl w:ilvl="7" w:tplc="A210CAFC">
      <w:numFmt w:val="bullet"/>
      <w:lvlText w:val="•"/>
      <w:lvlJc w:val="left"/>
      <w:pPr>
        <w:ind w:left="7700" w:hanging="416"/>
      </w:pPr>
      <w:rPr>
        <w:rFonts w:hint="default"/>
      </w:rPr>
    </w:lvl>
    <w:lvl w:ilvl="8" w:tplc="B616EA26">
      <w:numFmt w:val="bullet"/>
      <w:lvlText w:val="•"/>
      <w:lvlJc w:val="left"/>
      <w:pPr>
        <w:ind w:left="8674" w:hanging="416"/>
      </w:pPr>
      <w:rPr>
        <w:rFonts w:hint="default"/>
      </w:rPr>
    </w:lvl>
  </w:abstractNum>
  <w:abstractNum w:abstractNumId="5">
    <w:nsid w:val="40750F84"/>
    <w:multiLevelType w:val="hybridMultilevel"/>
    <w:tmpl w:val="F920C57C"/>
    <w:lvl w:ilvl="0" w:tplc="DBFA9A2E">
      <w:start w:val="1"/>
      <w:numFmt w:val="decimal"/>
      <w:lvlText w:val="%1."/>
      <w:lvlJc w:val="left"/>
      <w:pPr>
        <w:ind w:left="917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6C4582">
      <w:numFmt w:val="bullet"/>
      <w:lvlText w:val="•"/>
      <w:lvlJc w:val="left"/>
      <w:pPr>
        <w:ind w:left="1890" w:hanging="416"/>
      </w:pPr>
      <w:rPr>
        <w:rFonts w:hint="default"/>
      </w:rPr>
    </w:lvl>
    <w:lvl w:ilvl="2" w:tplc="F5C65C1A">
      <w:numFmt w:val="bullet"/>
      <w:lvlText w:val="•"/>
      <w:lvlJc w:val="left"/>
      <w:pPr>
        <w:ind w:left="2860" w:hanging="416"/>
      </w:pPr>
      <w:rPr>
        <w:rFonts w:hint="default"/>
      </w:rPr>
    </w:lvl>
    <w:lvl w:ilvl="3" w:tplc="AAD89F04">
      <w:numFmt w:val="bullet"/>
      <w:lvlText w:val="•"/>
      <w:lvlJc w:val="left"/>
      <w:pPr>
        <w:ind w:left="3831" w:hanging="416"/>
      </w:pPr>
      <w:rPr>
        <w:rFonts w:hint="default"/>
      </w:rPr>
    </w:lvl>
    <w:lvl w:ilvl="4" w:tplc="DA603B90">
      <w:numFmt w:val="bullet"/>
      <w:lvlText w:val="•"/>
      <w:lvlJc w:val="left"/>
      <w:pPr>
        <w:ind w:left="4801" w:hanging="416"/>
      </w:pPr>
      <w:rPr>
        <w:rFonts w:hint="default"/>
      </w:rPr>
    </w:lvl>
    <w:lvl w:ilvl="5" w:tplc="735895DE">
      <w:numFmt w:val="bullet"/>
      <w:lvlText w:val="•"/>
      <w:lvlJc w:val="left"/>
      <w:pPr>
        <w:ind w:left="5771" w:hanging="416"/>
      </w:pPr>
      <w:rPr>
        <w:rFonts w:hint="default"/>
      </w:rPr>
    </w:lvl>
    <w:lvl w:ilvl="6" w:tplc="0ED442D2">
      <w:numFmt w:val="bullet"/>
      <w:lvlText w:val="•"/>
      <w:lvlJc w:val="left"/>
      <w:pPr>
        <w:ind w:left="6742" w:hanging="416"/>
      </w:pPr>
      <w:rPr>
        <w:rFonts w:hint="default"/>
      </w:rPr>
    </w:lvl>
    <w:lvl w:ilvl="7" w:tplc="E8580F44">
      <w:numFmt w:val="bullet"/>
      <w:lvlText w:val="•"/>
      <w:lvlJc w:val="left"/>
      <w:pPr>
        <w:ind w:left="7712" w:hanging="416"/>
      </w:pPr>
      <w:rPr>
        <w:rFonts w:hint="default"/>
      </w:rPr>
    </w:lvl>
    <w:lvl w:ilvl="8" w:tplc="FAB0D2BE">
      <w:numFmt w:val="bullet"/>
      <w:lvlText w:val="•"/>
      <w:lvlJc w:val="left"/>
      <w:pPr>
        <w:ind w:left="8682" w:hanging="416"/>
      </w:pPr>
      <w:rPr>
        <w:rFonts w:hint="default"/>
      </w:rPr>
    </w:lvl>
  </w:abstractNum>
  <w:abstractNum w:abstractNumId="6">
    <w:nsid w:val="46752FF5"/>
    <w:multiLevelType w:val="hybridMultilevel"/>
    <w:tmpl w:val="83CCCA9C"/>
    <w:lvl w:ilvl="0" w:tplc="760649E2">
      <w:start w:val="1"/>
      <w:numFmt w:val="decimal"/>
      <w:lvlText w:val="%1."/>
      <w:lvlJc w:val="left"/>
      <w:pPr>
        <w:ind w:left="878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D275A4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A5F8896A">
      <w:numFmt w:val="bullet"/>
      <w:lvlText w:val="•"/>
      <w:lvlJc w:val="left"/>
      <w:pPr>
        <w:ind w:left="2828" w:hanging="416"/>
      </w:pPr>
      <w:rPr>
        <w:rFonts w:hint="default"/>
      </w:rPr>
    </w:lvl>
    <w:lvl w:ilvl="3" w:tplc="0B18F084">
      <w:numFmt w:val="bullet"/>
      <w:lvlText w:val="•"/>
      <w:lvlJc w:val="left"/>
      <w:pPr>
        <w:ind w:left="3803" w:hanging="416"/>
      </w:pPr>
      <w:rPr>
        <w:rFonts w:hint="default"/>
      </w:rPr>
    </w:lvl>
    <w:lvl w:ilvl="4" w:tplc="94AAC334">
      <w:numFmt w:val="bullet"/>
      <w:lvlText w:val="•"/>
      <w:lvlJc w:val="left"/>
      <w:pPr>
        <w:ind w:left="4777" w:hanging="416"/>
      </w:pPr>
      <w:rPr>
        <w:rFonts w:hint="default"/>
      </w:rPr>
    </w:lvl>
    <w:lvl w:ilvl="5" w:tplc="532C4C08">
      <w:numFmt w:val="bullet"/>
      <w:lvlText w:val="•"/>
      <w:lvlJc w:val="left"/>
      <w:pPr>
        <w:ind w:left="5751" w:hanging="416"/>
      </w:pPr>
      <w:rPr>
        <w:rFonts w:hint="default"/>
      </w:rPr>
    </w:lvl>
    <w:lvl w:ilvl="6" w:tplc="52C81FFE">
      <w:numFmt w:val="bullet"/>
      <w:lvlText w:val="•"/>
      <w:lvlJc w:val="left"/>
      <w:pPr>
        <w:ind w:left="6726" w:hanging="416"/>
      </w:pPr>
      <w:rPr>
        <w:rFonts w:hint="default"/>
      </w:rPr>
    </w:lvl>
    <w:lvl w:ilvl="7" w:tplc="A210CAFC">
      <w:numFmt w:val="bullet"/>
      <w:lvlText w:val="•"/>
      <w:lvlJc w:val="left"/>
      <w:pPr>
        <w:ind w:left="7700" w:hanging="416"/>
      </w:pPr>
      <w:rPr>
        <w:rFonts w:hint="default"/>
      </w:rPr>
    </w:lvl>
    <w:lvl w:ilvl="8" w:tplc="B616EA26">
      <w:numFmt w:val="bullet"/>
      <w:lvlText w:val="•"/>
      <w:lvlJc w:val="left"/>
      <w:pPr>
        <w:ind w:left="8674" w:hanging="416"/>
      </w:pPr>
      <w:rPr>
        <w:rFonts w:hint="default"/>
      </w:rPr>
    </w:lvl>
  </w:abstractNum>
  <w:abstractNum w:abstractNumId="7">
    <w:nsid w:val="570E7CB8"/>
    <w:multiLevelType w:val="hybridMultilevel"/>
    <w:tmpl w:val="4BE0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63B94"/>
    <w:multiLevelType w:val="hybridMultilevel"/>
    <w:tmpl w:val="3C62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C0E57"/>
    <w:multiLevelType w:val="hybridMultilevel"/>
    <w:tmpl w:val="0BD6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169E8"/>
    <w:multiLevelType w:val="hybridMultilevel"/>
    <w:tmpl w:val="6ED2CB8E"/>
    <w:lvl w:ilvl="0" w:tplc="B8BC89A0">
      <w:start w:val="1"/>
      <w:numFmt w:val="decimal"/>
      <w:lvlText w:val="%1."/>
      <w:lvlJc w:val="left"/>
      <w:pPr>
        <w:ind w:left="878" w:hanging="41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35A0424">
      <w:numFmt w:val="bullet"/>
      <w:lvlText w:val="•"/>
      <w:lvlJc w:val="left"/>
      <w:pPr>
        <w:ind w:left="1854" w:hanging="418"/>
      </w:pPr>
      <w:rPr>
        <w:rFonts w:hint="default"/>
      </w:rPr>
    </w:lvl>
    <w:lvl w:ilvl="2" w:tplc="2B78E08E">
      <w:numFmt w:val="bullet"/>
      <w:lvlText w:val="•"/>
      <w:lvlJc w:val="left"/>
      <w:pPr>
        <w:ind w:left="2828" w:hanging="418"/>
      </w:pPr>
      <w:rPr>
        <w:rFonts w:hint="default"/>
      </w:rPr>
    </w:lvl>
    <w:lvl w:ilvl="3" w:tplc="5E568566">
      <w:numFmt w:val="bullet"/>
      <w:lvlText w:val="•"/>
      <w:lvlJc w:val="left"/>
      <w:pPr>
        <w:ind w:left="3803" w:hanging="418"/>
      </w:pPr>
      <w:rPr>
        <w:rFonts w:hint="default"/>
      </w:rPr>
    </w:lvl>
    <w:lvl w:ilvl="4" w:tplc="05AC1352">
      <w:numFmt w:val="bullet"/>
      <w:lvlText w:val="•"/>
      <w:lvlJc w:val="left"/>
      <w:pPr>
        <w:ind w:left="4777" w:hanging="418"/>
      </w:pPr>
      <w:rPr>
        <w:rFonts w:hint="default"/>
      </w:rPr>
    </w:lvl>
    <w:lvl w:ilvl="5" w:tplc="6EA87BF4">
      <w:numFmt w:val="bullet"/>
      <w:lvlText w:val="•"/>
      <w:lvlJc w:val="left"/>
      <w:pPr>
        <w:ind w:left="5751" w:hanging="418"/>
      </w:pPr>
      <w:rPr>
        <w:rFonts w:hint="default"/>
      </w:rPr>
    </w:lvl>
    <w:lvl w:ilvl="6" w:tplc="CE58924C">
      <w:numFmt w:val="bullet"/>
      <w:lvlText w:val="•"/>
      <w:lvlJc w:val="left"/>
      <w:pPr>
        <w:ind w:left="6726" w:hanging="418"/>
      </w:pPr>
      <w:rPr>
        <w:rFonts w:hint="default"/>
      </w:rPr>
    </w:lvl>
    <w:lvl w:ilvl="7" w:tplc="0FE6335C">
      <w:numFmt w:val="bullet"/>
      <w:lvlText w:val="•"/>
      <w:lvlJc w:val="left"/>
      <w:pPr>
        <w:ind w:left="7700" w:hanging="418"/>
      </w:pPr>
      <w:rPr>
        <w:rFonts w:hint="default"/>
      </w:rPr>
    </w:lvl>
    <w:lvl w:ilvl="8" w:tplc="B53C4D72">
      <w:numFmt w:val="bullet"/>
      <w:lvlText w:val="•"/>
      <w:lvlJc w:val="left"/>
      <w:pPr>
        <w:ind w:left="8674" w:hanging="418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DE"/>
    <w:rsid w:val="001F73DD"/>
    <w:rsid w:val="00365D7E"/>
    <w:rsid w:val="00465EB6"/>
    <w:rsid w:val="00522FAD"/>
    <w:rsid w:val="00524A81"/>
    <w:rsid w:val="00706F96"/>
    <w:rsid w:val="00801FDE"/>
    <w:rsid w:val="00A67A51"/>
    <w:rsid w:val="00A74C95"/>
    <w:rsid w:val="00A95E9F"/>
    <w:rsid w:val="00CA23C8"/>
    <w:rsid w:val="00CD57AE"/>
    <w:rsid w:val="00F5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D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0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1F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1FD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01FD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chiykray.ru/master-i-margarita-samyj-prelestnyj-roman-russkoj-literatu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tchiykray.ru/bredberi-poveryatsya-dostoevski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chiykray.ru/zamyatin-podajushhij-signaly-ob-opasnosti/" TargetMode="External"/><Relationship Id="rId11" Type="http://schemas.openxmlformats.org/officeDocument/2006/relationships/hyperlink" Target="https://www.xn--d1abkefqip0a2f.xn--p1ai/index.php/rezultaty/results/results.sturesult/9886889" TargetMode="External"/><Relationship Id="rId5" Type="http://schemas.openxmlformats.org/officeDocument/2006/relationships/hyperlink" Target="https://otchiykray.ru/chto-napisano-perom-dodelyvaetsya-toporom/" TargetMode="External"/><Relationship Id="rId10" Type="http://schemas.openxmlformats.org/officeDocument/2006/relationships/hyperlink" Target="https://www.xn--d1abkefqip0a2f.xn--p1ai/index.php/rezultaty/results/results.sturesult/9631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--d1abkefqip0a2f.xn--p1ai/index.php/rezultaty/results/results.sturesult/963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4799</Words>
  <Characters>27360</Characters>
  <Application>Microsoft Office Word</Application>
  <DocSecurity>0</DocSecurity>
  <Lines>228</Lines>
  <Paragraphs>64</Paragraphs>
  <ScaleCrop>false</ScaleCrop>
  <Company/>
  <LinksUpToDate>false</LinksUpToDate>
  <CharactersWithSpaces>32095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2022-06-16T09:54:00Z</dcterms:created>
  <dcterms:modified xsi:type="dcterms:W3CDTF">2022-09-02T06:03:00Z</dcterms:modified>
</cp:coreProperties>
</file>